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3B" w:rsidRPr="005B493B" w:rsidRDefault="005B493B" w:rsidP="005B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93B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5B493B" w:rsidRPr="005B493B" w:rsidRDefault="005B493B" w:rsidP="005B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>DİSİPLİNLERARASI ANABİLİM/ANASANAT DALININ KURULMASI İLE DİSİPLİNLERARASI LİSANSÜSTÜ PROGRAMLARININ AÇILMASINA VE YÜRÜTÜLMESİNE İLİŞKİN YÖNERGE</w:t>
      </w:r>
    </w:p>
    <w:p w:rsidR="005B493B" w:rsidRPr="005B493B" w:rsidRDefault="005B493B" w:rsidP="005B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3B" w:rsidRPr="005B493B" w:rsidRDefault="005B493B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5B493B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>1-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Bu Yönergenin amacı; </w:t>
      </w:r>
      <w:r w:rsidR="001A6C3C">
        <w:rPr>
          <w:rFonts w:ascii="Times New Roman" w:hAnsi="Times New Roman" w:cs="Times New Roman"/>
          <w:sz w:val="24"/>
          <w:szCs w:val="24"/>
        </w:rPr>
        <w:t>Süleyman Demirel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Üniversitesi Enstitüleri bünyesinde disiplinler arası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dalları kurulması ve bu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dalları altında disiplinler arası lisansüstü programların açılması ile mevcut disiplinler arası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dallarında lisansüstü programların yürütülmesine ilişkin usul ve esasların düzenlenmesidir. </w:t>
      </w:r>
    </w:p>
    <w:p w:rsidR="005B493B" w:rsidRPr="005B493B" w:rsidRDefault="005B493B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5B493B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2-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Bu Yönerge; </w:t>
      </w:r>
      <w:r w:rsidR="001A6C3C">
        <w:rPr>
          <w:rFonts w:ascii="Times New Roman" w:hAnsi="Times New Roman" w:cs="Times New Roman"/>
          <w:sz w:val="24"/>
          <w:szCs w:val="24"/>
        </w:rPr>
        <w:t>Süleyman Demirel</w:t>
      </w:r>
      <w:r w:rsidR="001A6C3C" w:rsidRPr="005B493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1A6C3C">
        <w:rPr>
          <w:rFonts w:ascii="Times New Roman" w:hAnsi="Times New Roman" w:cs="Times New Roman"/>
          <w:sz w:val="24"/>
          <w:szCs w:val="24"/>
        </w:rPr>
        <w:t>ne</w:t>
      </w:r>
      <w:r w:rsidR="001A6C3C" w:rsidRPr="005B493B">
        <w:rPr>
          <w:rFonts w:ascii="Times New Roman" w:hAnsi="Times New Roman" w:cs="Times New Roman"/>
          <w:sz w:val="24"/>
          <w:szCs w:val="24"/>
        </w:rPr>
        <w:t xml:space="preserve"> </w:t>
      </w:r>
      <w:r w:rsidR="005B493B" w:rsidRPr="005B493B">
        <w:rPr>
          <w:rFonts w:ascii="Times New Roman" w:hAnsi="Times New Roman" w:cs="Times New Roman"/>
          <w:sz w:val="24"/>
          <w:szCs w:val="24"/>
        </w:rPr>
        <w:t>bağlı Enstitüler bünyesinde disiplinler arası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dalları kurulması ve bu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dalları altında disiplinler arası lisansüstü programların açılması ile mevcut disiplinler arası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dallarında lisansüstü programların yürütülmesine ilişkin usul ve esasları kapsar. </w:t>
      </w:r>
    </w:p>
    <w:p w:rsidR="005B493B" w:rsidRPr="005B493B" w:rsidRDefault="005B493B" w:rsidP="005843C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5B493B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Bu Yönerge; 03.03.1983 tarih ve 17976 sayılı Resmi Gazetede yayımlanan Lisansüstü Eğitim Öğretim Enstitülerinin Teşkilat ve İşleyiş Yönetmeliği Usul ve Esaslarına dayanılarak hazırlanmıştır. </w:t>
      </w:r>
    </w:p>
    <w:p w:rsidR="005B493B" w:rsidRPr="005B493B" w:rsidRDefault="005B493B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5B493B" w:rsidRDefault="005843CE" w:rsidP="00584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Bu yönergede geçen; </w:t>
      </w:r>
    </w:p>
    <w:p w:rsidR="005B493B" w:rsidRDefault="001A6C3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Disiplinlera</w:t>
      </w:r>
      <w:r w:rsidR="005B493B" w:rsidRPr="005B493B">
        <w:rPr>
          <w:rFonts w:ascii="Times New Roman" w:hAnsi="Times New Roman" w:cs="Times New Roman"/>
          <w:sz w:val="24"/>
          <w:szCs w:val="24"/>
        </w:rPr>
        <w:t>rası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Anabilim/</w:t>
      </w:r>
      <w:proofErr w:type="spellStart"/>
      <w:r w:rsidR="005B493B"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(DAD)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: Bir enstitüye bağlı olarak kurulan, fakülte, bölüm veya anabilim dalından değişik bir ad taşıyan ve lisans eğitimi bulunmayan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Disiplinler</w:t>
      </w:r>
      <w:r w:rsidR="005B493B" w:rsidRPr="005B493B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="005B493B" w:rsidRPr="005B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alını, </w:t>
      </w:r>
    </w:p>
    <w:p w:rsidR="001A6C3C" w:rsidRDefault="005B493B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93B">
        <w:rPr>
          <w:rFonts w:ascii="Times New Roman" w:hAnsi="Times New Roman" w:cs="Times New Roman"/>
          <w:sz w:val="24"/>
          <w:szCs w:val="24"/>
        </w:rPr>
        <w:t>b) D</w:t>
      </w:r>
      <w:r w:rsidR="001A6C3C">
        <w:rPr>
          <w:rFonts w:ascii="Times New Roman" w:hAnsi="Times New Roman" w:cs="Times New Roman"/>
          <w:sz w:val="24"/>
          <w:szCs w:val="24"/>
        </w:rPr>
        <w:t>AD Akademik</w:t>
      </w:r>
      <w:r w:rsidRPr="005B493B">
        <w:rPr>
          <w:rFonts w:ascii="Times New Roman" w:hAnsi="Times New Roman" w:cs="Times New Roman"/>
          <w:sz w:val="24"/>
          <w:szCs w:val="24"/>
        </w:rPr>
        <w:t xml:space="preserve"> Kurulu: </w:t>
      </w:r>
      <w:r w:rsidR="001A6C3C">
        <w:rPr>
          <w:rFonts w:ascii="Times New Roman" w:hAnsi="Times New Roman" w:cs="Times New Roman"/>
          <w:sz w:val="24"/>
          <w:szCs w:val="24"/>
        </w:rPr>
        <w:t>Kadrolu öğretim üyesi bulunan anabilim/</w:t>
      </w:r>
      <w:proofErr w:type="spellStart"/>
      <w:r w:rsidRPr="005B493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5B493B">
        <w:rPr>
          <w:rFonts w:ascii="Times New Roman" w:hAnsi="Times New Roman" w:cs="Times New Roman"/>
          <w:sz w:val="24"/>
          <w:szCs w:val="24"/>
        </w:rPr>
        <w:t xml:space="preserve"> dal</w:t>
      </w:r>
      <w:r w:rsidR="002B4C4C">
        <w:rPr>
          <w:rFonts w:ascii="Times New Roman" w:hAnsi="Times New Roman" w:cs="Times New Roman"/>
          <w:sz w:val="24"/>
          <w:szCs w:val="24"/>
        </w:rPr>
        <w:t xml:space="preserve">larında, </w:t>
      </w:r>
      <w:proofErr w:type="spellStart"/>
      <w:r w:rsidR="001A6C3C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="001A6C3C">
        <w:rPr>
          <w:rFonts w:ascii="Times New Roman" w:hAnsi="Times New Roman" w:cs="Times New Roman"/>
          <w:sz w:val="24"/>
          <w:szCs w:val="24"/>
        </w:rPr>
        <w:t xml:space="preserve"> anabilim/</w:t>
      </w:r>
      <w:proofErr w:type="spellStart"/>
      <w:r w:rsidR="001A6C3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1A6C3C">
        <w:rPr>
          <w:rFonts w:ascii="Times New Roman" w:hAnsi="Times New Roman" w:cs="Times New Roman"/>
          <w:sz w:val="24"/>
          <w:szCs w:val="24"/>
        </w:rPr>
        <w:t xml:space="preserve"> dalı programlarında ders vere</w:t>
      </w:r>
      <w:r w:rsidR="003A7706">
        <w:rPr>
          <w:rFonts w:ascii="Times New Roman" w:hAnsi="Times New Roman" w:cs="Times New Roman"/>
          <w:sz w:val="24"/>
          <w:szCs w:val="24"/>
        </w:rPr>
        <w:t>n</w:t>
      </w:r>
      <w:r w:rsidR="002B4C4C">
        <w:rPr>
          <w:rFonts w:ascii="Times New Roman" w:hAnsi="Times New Roman" w:cs="Times New Roman"/>
          <w:sz w:val="24"/>
          <w:szCs w:val="24"/>
        </w:rPr>
        <w:t xml:space="preserve"> ve/veya danışmanlık yapa</w:t>
      </w:r>
      <w:r w:rsidR="003A7706">
        <w:rPr>
          <w:rFonts w:ascii="Times New Roman" w:hAnsi="Times New Roman" w:cs="Times New Roman"/>
          <w:sz w:val="24"/>
          <w:szCs w:val="24"/>
        </w:rPr>
        <w:t>n</w:t>
      </w:r>
      <w:r w:rsidR="001A6C3C">
        <w:rPr>
          <w:rFonts w:ascii="Times New Roman" w:hAnsi="Times New Roman" w:cs="Times New Roman"/>
          <w:sz w:val="24"/>
          <w:szCs w:val="24"/>
        </w:rPr>
        <w:t xml:space="preserve"> öğretim üyelerinden oluşan kurulu. </w:t>
      </w:r>
    </w:p>
    <w:p w:rsidR="001A6C3C" w:rsidRPr="00554787" w:rsidRDefault="001A6C3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DAD Başkanı: İlgili dekanların görüşleri alınarak, Enstitü Müdürü tarafından atanan ve anabilim/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 programlarının işleyiş ve koordinasyonundan sorumlu </w:t>
      </w:r>
      <w:r w:rsidR="00554787" w:rsidRPr="00554787">
        <w:rPr>
          <w:rFonts w:ascii="Times New Roman" w:hAnsi="Times New Roman" w:cs="Times New Roman"/>
          <w:sz w:val="24"/>
          <w:szCs w:val="24"/>
        </w:rPr>
        <w:t>ilgili anabilim dallarından birinde tam zamanlı çalışan doktoralı öğretim üyesini</w:t>
      </w:r>
      <w:r w:rsidRPr="00554787">
        <w:rPr>
          <w:rFonts w:ascii="Times New Roman" w:hAnsi="Times New Roman" w:cs="Times New Roman"/>
          <w:sz w:val="24"/>
          <w:szCs w:val="24"/>
        </w:rPr>
        <w:t>,</w:t>
      </w:r>
    </w:p>
    <w:p w:rsidR="005B493B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) Rektör: </w:t>
      </w:r>
      <w:r w:rsidR="00FE14F7">
        <w:rPr>
          <w:rFonts w:ascii="Times New Roman" w:hAnsi="Times New Roman" w:cs="Times New Roman"/>
          <w:sz w:val="24"/>
          <w:szCs w:val="24"/>
        </w:rPr>
        <w:t>Süleyman Demirel</w:t>
      </w:r>
      <w:r w:rsidR="00FE14F7" w:rsidRPr="005B493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Rektörünü, </w:t>
      </w:r>
    </w:p>
    <w:p w:rsidR="005B493B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) Senato: </w:t>
      </w:r>
      <w:r w:rsidR="00FE14F7">
        <w:rPr>
          <w:rFonts w:ascii="Times New Roman" w:hAnsi="Times New Roman" w:cs="Times New Roman"/>
          <w:sz w:val="24"/>
          <w:szCs w:val="24"/>
        </w:rPr>
        <w:t>Süleyman Demirel</w:t>
      </w:r>
      <w:r w:rsidR="00FE14F7" w:rsidRPr="005B493B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Senatosunu, </w:t>
      </w:r>
    </w:p>
    <w:p w:rsidR="00FE14F7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) Üniversite: </w:t>
      </w:r>
      <w:r w:rsidR="00FE14F7">
        <w:rPr>
          <w:rFonts w:ascii="Times New Roman" w:hAnsi="Times New Roman" w:cs="Times New Roman"/>
          <w:sz w:val="24"/>
          <w:szCs w:val="24"/>
        </w:rPr>
        <w:t>Süleyman Demirel</w:t>
      </w:r>
      <w:r w:rsidR="00FE14F7" w:rsidRPr="005B493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FE14F7">
        <w:rPr>
          <w:rFonts w:ascii="Times New Roman" w:hAnsi="Times New Roman" w:cs="Times New Roman"/>
          <w:sz w:val="24"/>
          <w:szCs w:val="24"/>
        </w:rPr>
        <w:t>ni</w:t>
      </w:r>
      <w:r w:rsidR="005B493B" w:rsidRPr="005B493B">
        <w:rPr>
          <w:rFonts w:ascii="Times New Roman" w:hAnsi="Times New Roman" w:cs="Times New Roman"/>
          <w:sz w:val="24"/>
          <w:szCs w:val="24"/>
        </w:rPr>
        <w:t>,</w:t>
      </w:r>
    </w:p>
    <w:p w:rsidR="00AF35D6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) YÖK: Yükseköğretim Kurulunu </w:t>
      </w:r>
    </w:p>
    <w:p w:rsidR="005B493B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F35D6">
        <w:rPr>
          <w:rFonts w:ascii="Times New Roman" w:hAnsi="Times New Roman" w:cs="Times New Roman"/>
          <w:sz w:val="24"/>
          <w:szCs w:val="24"/>
        </w:rPr>
        <w:t xml:space="preserve">) Eğitim </w:t>
      </w:r>
      <w:r w:rsidR="00870EB0">
        <w:rPr>
          <w:rFonts w:ascii="Times New Roman" w:hAnsi="Times New Roman" w:cs="Times New Roman"/>
          <w:sz w:val="24"/>
          <w:szCs w:val="24"/>
        </w:rPr>
        <w:t>Öğretim Koordinatörlüğü (EÖK</w:t>
      </w:r>
      <w:r w:rsidR="00AF35D6">
        <w:rPr>
          <w:rFonts w:ascii="Times New Roman" w:hAnsi="Times New Roman" w:cs="Times New Roman"/>
          <w:sz w:val="24"/>
          <w:szCs w:val="24"/>
        </w:rPr>
        <w:t>): Enstitü müdürlerin</w:t>
      </w:r>
      <w:r w:rsidR="002803D7">
        <w:rPr>
          <w:rFonts w:ascii="Times New Roman" w:hAnsi="Times New Roman" w:cs="Times New Roman"/>
          <w:sz w:val="24"/>
          <w:szCs w:val="24"/>
        </w:rPr>
        <w:t>i</w:t>
      </w:r>
      <w:r w:rsidR="00AF35D6">
        <w:rPr>
          <w:rFonts w:ascii="Times New Roman" w:hAnsi="Times New Roman" w:cs="Times New Roman"/>
          <w:sz w:val="24"/>
          <w:szCs w:val="24"/>
        </w:rPr>
        <w:t>n</w:t>
      </w:r>
      <w:r w:rsidR="002803D7">
        <w:rPr>
          <w:rFonts w:ascii="Times New Roman" w:hAnsi="Times New Roman" w:cs="Times New Roman"/>
          <w:sz w:val="24"/>
          <w:szCs w:val="24"/>
        </w:rPr>
        <w:t xml:space="preserve"> de bulunduğu </w:t>
      </w:r>
      <w:r w:rsidR="00AF35D6">
        <w:rPr>
          <w:rFonts w:ascii="Times New Roman" w:hAnsi="Times New Roman" w:cs="Times New Roman"/>
          <w:sz w:val="24"/>
          <w:szCs w:val="24"/>
        </w:rPr>
        <w:t>Süleyman Demirel</w:t>
      </w:r>
      <w:r w:rsidR="00AF35D6" w:rsidRPr="005B493B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AF35D6">
        <w:rPr>
          <w:rFonts w:ascii="Times New Roman" w:hAnsi="Times New Roman" w:cs="Times New Roman"/>
          <w:sz w:val="24"/>
          <w:szCs w:val="24"/>
        </w:rPr>
        <w:t xml:space="preserve">Eğitim ve </w:t>
      </w:r>
      <w:r w:rsidR="002803D7">
        <w:rPr>
          <w:rFonts w:ascii="Times New Roman" w:hAnsi="Times New Roman" w:cs="Times New Roman"/>
          <w:sz w:val="24"/>
          <w:szCs w:val="24"/>
        </w:rPr>
        <w:t>Öğretim</w:t>
      </w:r>
      <w:r w:rsidR="00AF35D6">
        <w:rPr>
          <w:rFonts w:ascii="Times New Roman" w:hAnsi="Times New Roman" w:cs="Times New Roman"/>
          <w:sz w:val="24"/>
          <w:szCs w:val="24"/>
        </w:rPr>
        <w:t xml:space="preserve"> Komisyonunu 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ifade eder. </w:t>
      </w:r>
    </w:p>
    <w:p w:rsidR="005B493B" w:rsidRPr="005B493B" w:rsidRDefault="00AF35D6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l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isansüstü </w:t>
      </w:r>
      <w:r w:rsidR="005843CE">
        <w:rPr>
          <w:rFonts w:ascii="Times New Roman" w:hAnsi="Times New Roman" w:cs="Times New Roman"/>
          <w:b/>
          <w:sz w:val="24"/>
          <w:szCs w:val="24"/>
        </w:rPr>
        <w:t>a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>nabilim/</w:t>
      </w:r>
      <w:proofErr w:type="spellStart"/>
      <w:r w:rsidR="005843CE">
        <w:rPr>
          <w:rFonts w:ascii="Times New Roman" w:hAnsi="Times New Roman" w:cs="Times New Roman"/>
          <w:b/>
          <w:sz w:val="24"/>
          <w:szCs w:val="24"/>
        </w:rPr>
        <w:t>a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>nasanat</w:t>
      </w:r>
      <w:proofErr w:type="spellEnd"/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d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>alı</w:t>
      </w:r>
      <w:r w:rsidR="007D7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p</w:t>
      </w:r>
      <w:r w:rsidR="002B4C4C" w:rsidRPr="007D705E">
        <w:rPr>
          <w:rFonts w:ascii="Times New Roman" w:hAnsi="Times New Roman" w:cs="Times New Roman"/>
          <w:b/>
          <w:sz w:val="24"/>
          <w:szCs w:val="24"/>
        </w:rPr>
        <w:t>rogramlarının</w:t>
      </w:r>
      <w:r w:rsidR="005B493B" w:rsidRPr="007D70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a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çılması </w:t>
      </w:r>
      <w:r w:rsidR="005843CE">
        <w:rPr>
          <w:rFonts w:ascii="Times New Roman" w:hAnsi="Times New Roman" w:cs="Times New Roman"/>
          <w:b/>
          <w:sz w:val="24"/>
          <w:szCs w:val="24"/>
        </w:rPr>
        <w:t>t</w:t>
      </w:r>
      <w:r w:rsidR="00AB5479">
        <w:rPr>
          <w:rFonts w:ascii="Times New Roman" w:hAnsi="Times New Roman" w:cs="Times New Roman"/>
          <w:b/>
          <w:sz w:val="24"/>
          <w:szCs w:val="24"/>
        </w:rPr>
        <w:t>eklifi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479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>5 –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(1) </w:t>
      </w:r>
      <w:r w:rsidR="00AB5479">
        <w:rPr>
          <w:rFonts w:ascii="Times New Roman" w:hAnsi="Times New Roman" w:cs="Times New Roman"/>
          <w:sz w:val="24"/>
          <w:szCs w:val="24"/>
        </w:rPr>
        <w:t xml:space="preserve">Kurulması teklif edilecek olan </w:t>
      </w:r>
      <w:proofErr w:type="spellStart"/>
      <w:r w:rsidR="00AB5479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="00AB5479">
        <w:rPr>
          <w:rFonts w:ascii="Times New Roman" w:hAnsi="Times New Roman" w:cs="Times New Roman"/>
          <w:sz w:val="24"/>
          <w:szCs w:val="24"/>
        </w:rPr>
        <w:t xml:space="preserve"> anabilim/</w:t>
      </w:r>
      <w:proofErr w:type="spellStart"/>
      <w:r w:rsidR="00AB547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B5479">
        <w:rPr>
          <w:rFonts w:ascii="Times New Roman" w:hAnsi="Times New Roman" w:cs="Times New Roman"/>
          <w:sz w:val="24"/>
          <w:szCs w:val="24"/>
        </w:rPr>
        <w:t xml:space="preserve"> dalının amacı, katkıda bulunacak olan öğretim üyelerinin listesi ve anabilim/</w:t>
      </w:r>
      <w:proofErr w:type="spellStart"/>
      <w:r w:rsidR="00AB547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B5479">
        <w:rPr>
          <w:rFonts w:ascii="Times New Roman" w:hAnsi="Times New Roman" w:cs="Times New Roman"/>
          <w:sz w:val="24"/>
          <w:szCs w:val="24"/>
        </w:rPr>
        <w:t xml:space="preserve"> dalı açma </w:t>
      </w:r>
      <w:proofErr w:type="gramStart"/>
      <w:r w:rsidR="00AB5479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="00AB5479">
        <w:rPr>
          <w:rFonts w:ascii="Times New Roman" w:hAnsi="Times New Roman" w:cs="Times New Roman"/>
          <w:sz w:val="24"/>
          <w:szCs w:val="24"/>
        </w:rPr>
        <w:t xml:space="preserve"> göre hazırlanan başvuru dosyası ilgili Enstitü</w:t>
      </w:r>
      <w:r w:rsidR="00C23413">
        <w:rPr>
          <w:rFonts w:ascii="Times New Roman" w:hAnsi="Times New Roman" w:cs="Times New Roman"/>
          <w:sz w:val="24"/>
          <w:szCs w:val="24"/>
        </w:rPr>
        <w:t>ye</w:t>
      </w:r>
      <w:r w:rsidR="00AB5479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AB5479" w:rsidRDefault="005B493B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93B">
        <w:rPr>
          <w:rFonts w:ascii="Times New Roman" w:hAnsi="Times New Roman" w:cs="Times New Roman"/>
          <w:sz w:val="24"/>
          <w:szCs w:val="24"/>
        </w:rPr>
        <w:t xml:space="preserve">(2) </w:t>
      </w:r>
      <w:r w:rsidR="00AB5479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B547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B5479">
        <w:rPr>
          <w:rFonts w:ascii="Times New Roman" w:hAnsi="Times New Roman" w:cs="Times New Roman"/>
          <w:sz w:val="24"/>
          <w:szCs w:val="24"/>
        </w:rPr>
        <w:t xml:space="preserve"> dalına katkıda bulunacak öğretim üyeleri, kadrolarının bulunduğu ilgili Fakülte Dekanı/Enstitü Müdürü/</w:t>
      </w:r>
      <w:r w:rsidR="00C23413">
        <w:rPr>
          <w:rFonts w:ascii="Times New Roman" w:hAnsi="Times New Roman" w:cs="Times New Roman"/>
          <w:sz w:val="24"/>
          <w:szCs w:val="24"/>
        </w:rPr>
        <w:t>Devlet Konservatuar Müdürü/</w:t>
      </w:r>
      <w:r w:rsidR="00AB5479">
        <w:rPr>
          <w:rFonts w:ascii="Times New Roman" w:hAnsi="Times New Roman" w:cs="Times New Roman"/>
          <w:sz w:val="24"/>
          <w:szCs w:val="24"/>
        </w:rPr>
        <w:t xml:space="preserve">Yüksekokul Müdürü’nün </w:t>
      </w:r>
      <w:r w:rsidR="002B4C4C">
        <w:rPr>
          <w:rFonts w:ascii="Times New Roman" w:hAnsi="Times New Roman" w:cs="Times New Roman"/>
          <w:sz w:val="24"/>
          <w:szCs w:val="24"/>
        </w:rPr>
        <w:t xml:space="preserve">ABD/ASD de görev alması ile ilişkili </w:t>
      </w:r>
      <w:r w:rsidR="00AB5479">
        <w:rPr>
          <w:rFonts w:ascii="Times New Roman" w:hAnsi="Times New Roman" w:cs="Times New Roman"/>
          <w:sz w:val="24"/>
          <w:szCs w:val="24"/>
        </w:rPr>
        <w:t>olumlu görüşünü, kurulması teklif edilen anabilim/</w:t>
      </w:r>
      <w:proofErr w:type="spellStart"/>
      <w:r w:rsidR="00AB547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B5479">
        <w:rPr>
          <w:rFonts w:ascii="Times New Roman" w:hAnsi="Times New Roman" w:cs="Times New Roman"/>
          <w:sz w:val="24"/>
          <w:szCs w:val="24"/>
        </w:rPr>
        <w:t xml:space="preserve"> dalı başvuru dosyasına koyarlar.</w:t>
      </w:r>
    </w:p>
    <w:p w:rsidR="005B493B" w:rsidRDefault="005B493B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93B">
        <w:rPr>
          <w:rFonts w:ascii="Times New Roman" w:hAnsi="Times New Roman" w:cs="Times New Roman"/>
          <w:sz w:val="24"/>
          <w:szCs w:val="24"/>
        </w:rPr>
        <w:t xml:space="preserve">(3) Kurulması </w:t>
      </w:r>
      <w:r w:rsidR="00AB5479">
        <w:rPr>
          <w:rFonts w:ascii="Times New Roman" w:hAnsi="Times New Roman" w:cs="Times New Roman"/>
          <w:sz w:val="24"/>
          <w:szCs w:val="24"/>
        </w:rPr>
        <w:t>teklif edilen anabilim/</w:t>
      </w:r>
      <w:proofErr w:type="spellStart"/>
      <w:r w:rsidR="00AB547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B5479">
        <w:rPr>
          <w:rFonts w:ascii="Times New Roman" w:hAnsi="Times New Roman" w:cs="Times New Roman"/>
          <w:sz w:val="24"/>
          <w:szCs w:val="24"/>
        </w:rPr>
        <w:t xml:space="preserve"> dalı Enstitü Kurulunda görüşülür ve uygun görülmesi halinde teklif görüşülmek üzere </w:t>
      </w:r>
      <w:r w:rsidR="00C23413">
        <w:rPr>
          <w:rFonts w:ascii="Times New Roman" w:hAnsi="Times New Roman" w:cs="Times New Roman"/>
          <w:sz w:val="24"/>
          <w:szCs w:val="24"/>
        </w:rPr>
        <w:t>Senatoya</w:t>
      </w:r>
      <w:r w:rsidR="002803D7">
        <w:rPr>
          <w:rFonts w:ascii="Times New Roman" w:hAnsi="Times New Roman" w:cs="Times New Roman"/>
          <w:sz w:val="24"/>
          <w:szCs w:val="24"/>
        </w:rPr>
        <w:t xml:space="preserve"> </w:t>
      </w:r>
      <w:r w:rsidR="00AB5479">
        <w:rPr>
          <w:rFonts w:ascii="Times New Roman" w:hAnsi="Times New Roman" w:cs="Times New Roman"/>
          <w:sz w:val="24"/>
          <w:szCs w:val="24"/>
        </w:rPr>
        <w:t xml:space="preserve">gönderilir. </w:t>
      </w:r>
      <w:r w:rsidRPr="005B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3CE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3CE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59" w:rsidRPr="005B493B" w:rsidRDefault="004E6259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Disiplinlerarası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l</w:t>
      </w:r>
      <w:r w:rsidRPr="005B493B">
        <w:rPr>
          <w:rFonts w:ascii="Times New Roman" w:hAnsi="Times New Roman" w:cs="Times New Roman"/>
          <w:b/>
          <w:sz w:val="24"/>
          <w:szCs w:val="24"/>
        </w:rPr>
        <w:t xml:space="preserve">isansüstü </w:t>
      </w:r>
      <w:r w:rsidR="005843C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rogramlarının</w:t>
      </w:r>
      <w:r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yürütülmesi e</w:t>
      </w:r>
      <w:r>
        <w:rPr>
          <w:rFonts w:ascii="Times New Roman" w:hAnsi="Times New Roman" w:cs="Times New Roman"/>
          <w:b/>
          <w:sz w:val="24"/>
          <w:szCs w:val="24"/>
        </w:rPr>
        <w:t>sasları</w:t>
      </w:r>
      <w:r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259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4E6259"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116">
        <w:rPr>
          <w:rFonts w:ascii="Times New Roman" w:hAnsi="Times New Roman" w:cs="Times New Roman"/>
          <w:b/>
          <w:sz w:val="24"/>
          <w:szCs w:val="24"/>
        </w:rPr>
        <w:t>6</w:t>
      </w:r>
      <w:r w:rsidR="004E6259"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DBC">
        <w:rPr>
          <w:rFonts w:ascii="Times New Roman" w:hAnsi="Times New Roman" w:cs="Times New Roman"/>
          <w:b/>
          <w:sz w:val="24"/>
          <w:szCs w:val="24"/>
        </w:rPr>
        <w:t>-</w:t>
      </w:r>
      <w:r w:rsidR="004E6259" w:rsidRPr="002D525C">
        <w:rPr>
          <w:rFonts w:ascii="Times New Roman" w:hAnsi="Times New Roman" w:cs="Times New Roman"/>
          <w:sz w:val="24"/>
          <w:szCs w:val="24"/>
        </w:rPr>
        <w:t xml:space="preserve"> (1) </w:t>
      </w:r>
      <w:r w:rsidR="00D13711">
        <w:rPr>
          <w:rFonts w:ascii="Times New Roman" w:hAnsi="Times New Roman" w:cs="Times New Roman"/>
          <w:sz w:val="24"/>
          <w:szCs w:val="24"/>
        </w:rPr>
        <w:t xml:space="preserve">DAD başkanı </w:t>
      </w:r>
      <w:proofErr w:type="spellStart"/>
      <w:r w:rsidR="00D13711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="00D13711">
        <w:rPr>
          <w:rFonts w:ascii="Times New Roman" w:hAnsi="Times New Roman" w:cs="Times New Roman"/>
          <w:sz w:val="24"/>
          <w:szCs w:val="24"/>
        </w:rPr>
        <w:t xml:space="preserve"> lisansüstü programların işleyiş ve koordinasyonundan sorumludurlar. </w:t>
      </w:r>
    </w:p>
    <w:p w:rsidR="00AB5479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13711">
        <w:rPr>
          <w:rFonts w:ascii="Times New Roman" w:hAnsi="Times New Roman" w:cs="Times New Roman"/>
          <w:sz w:val="24"/>
          <w:szCs w:val="24"/>
        </w:rPr>
        <w:t xml:space="preserve">) DAD programlarının eğitim hedefleri, programlara giriş ve mezuniyet koşulları, programların içerdiği zorunlu ve seçmeli dersleri, bunların kredileri ve benzeri değişiklik önerileri DAD Akademik Kurulunun teklifi, Enstitü Kurulu </w:t>
      </w:r>
      <w:r w:rsidR="00C23413">
        <w:rPr>
          <w:rFonts w:ascii="Times New Roman" w:hAnsi="Times New Roman" w:cs="Times New Roman"/>
          <w:sz w:val="24"/>
          <w:szCs w:val="24"/>
        </w:rPr>
        <w:t>k</w:t>
      </w:r>
      <w:r w:rsidR="00D13711">
        <w:rPr>
          <w:rFonts w:ascii="Times New Roman" w:hAnsi="Times New Roman" w:cs="Times New Roman"/>
          <w:sz w:val="24"/>
          <w:szCs w:val="24"/>
        </w:rPr>
        <w:t>ararı ve Senatonun onayı ile belirlenir.</w:t>
      </w:r>
    </w:p>
    <w:p w:rsidR="005B493B" w:rsidRPr="007D11AB" w:rsidRDefault="00AB5479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1AB">
        <w:rPr>
          <w:rFonts w:ascii="Times New Roman" w:hAnsi="Times New Roman" w:cs="Times New Roman"/>
          <w:sz w:val="24"/>
          <w:szCs w:val="24"/>
        </w:rPr>
        <w:t>(</w:t>
      </w:r>
      <w:r w:rsidR="002D525C">
        <w:rPr>
          <w:rFonts w:ascii="Times New Roman" w:hAnsi="Times New Roman" w:cs="Times New Roman"/>
          <w:sz w:val="24"/>
          <w:szCs w:val="24"/>
        </w:rPr>
        <w:t>3</w:t>
      </w:r>
      <w:r w:rsidR="00C23413">
        <w:rPr>
          <w:rFonts w:ascii="Times New Roman" w:hAnsi="Times New Roman" w:cs="Times New Roman"/>
          <w:sz w:val="24"/>
          <w:szCs w:val="24"/>
        </w:rPr>
        <w:t xml:space="preserve">) Açılan </w:t>
      </w:r>
      <w:proofErr w:type="spellStart"/>
      <w:r w:rsidR="00C23413">
        <w:rPr>
          <w:rFonts w:ascii="Times New Roman" w:hAnsi="Times New Roman" w:cs="Times New Roman"/>
          <w:sz w:val="24"/>
          <w:szCs w:val="24"/>
        </w:rPr>
        <w:t>disiplinler</w:t>
      </w:r>
      <w:r w:rsidR="005B493B" w:rsidRPr="007D11AB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="005B493B" w:rsidRPr="007D11AB">
        <w:rPr>
          <w:rFonts w:ascii="Times New Roman" w:hAnsi="Times New Roman" w:cs="Times New Roman"/>
          <w:sz w:val="24"/>
          <w:szCs w:val="24"/>
        </w:rPr>
        <w:t xml:space="preserve"> programların anabilim/</w:t>
      </w:r>
      <w:proofErr w:type="spellStart"/>
      <w:r w:rsidR="005B493B" w:rsidRPr="007D11A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7D11AB">
        <w:rPr>
          <w:rFonts w:ascii="Times New Roman" w:hAnsi="Times New Roman" w:cs="Times New Roman"/>
          <w:sz w:val="24"/>
          <w:szCs w:val="24"/>
        </w:rPr>
        <w:t xml:space="preserve"> dalı kurulu başvuru dosyasında önerilen öğretim üyelerinden oluşur. İlgili anabilim/</w:t>
      </w:r>
      <w:proofErr w:type="spellStart"/>
      <w:r w:rsidR="005B493B" w:rsidRPr="007D11A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7D11AB">
        <w:rPr>
          <w:rFonts w:ascii="Times New Roman" w:hAnsi="Times New Roman" w:cs="Times New Roman"/>
          <w:sz w:val="24"/>
          <w:szCs w:val="24"/>
        </w:rPr>
        <w:t xml:space="preserve"> dalı kurulunun görüşü anabilim/</w:t>
      </w:r>
      <w:proofErr w:type="spellStart"/>
      <w:r w:rsidR="005B493B" w:rsidRPr="007D11A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7D11AB">
        <w:rPr>
          <w:rFonts w:ascii="Times New Roman" w:hAnsi="Times New Roman" w:cs="Times New Roman"/>
          <w:sz w:val="24"/>
          <w:szCs w:val="24"/>
        </w:rPr>
        <w:t xml:space="preserve"> dalı başkanının teklifi ile enstitü kurulunca kurul üyelerinde değişiklik yapılabilir.</w:t>
      </w:r>
    </w:p>
    <w:p w:rsidR="002803D7" w:rsidRPr="007D11AB" w:rsidRDefault="002803D7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1AB">
        <w:rPr>
          <w:rFonts w:ascii="Times New Roman" w:hAnsi="Times New Roman" w:cs="Times New Roman"/>
          <w:sz w:val="24"/>
          <w:szCs w:val="24"/>
        </w:rPr>
        <w:t>(</w:t>
      </w:r>
      <w:r w:rsidR="002D525C">
        <w:rPr>
          <w:rFonts w:ascii="Times New Roman" w:hAnsi="Times New Roman" w:cs="Times New Roman"/>
          <w:sz w:val="24"/>
          <w:szCs w:val="24"/>
        </w:rPr>
        <w:t>4</w:t>
      </w:r>
      <w:r w:rsidRPr="007D11AB">
        <w:rPr>
          <w:rFonts w:ascii="Times New Roman" w:hAnsi="Times New Roman" w:cs="Times New Roman"/>
          <w:sz w:val="24"/>
          <w:szCs w:val="24"/>
        </w:rPr>
        <w:t xml:space="preserve">) </w:t>
      </w:r>
      <w:r w:rsidRPr="007D11AB">
        <w:rPr>
          <w:rFonts w:ascii="Times New Roman" w:hAnsi="Times New Roman" w:cs="Times New Roman"/>
          <w:sz w:val="24"/>
        </w:rPr>
        <w:t xml:space="preserve">DAD başkanı </w:t>
      </w:r>
      <w:proofErr w:type="spellStart"/>
      <w:r w:rsidRPr="007D11AB">
        <w:rPr>
          <w:rFonts w:ascii="Times New Roman" w:hAnsi="Times New Roman" w:cs="Times New Roman"/>
          <w:sz w:val="24"/>
        </w:rPr>
        <w:t>disiplinlerarası</w:t>
      </w:r>
      <w:proofErr w:type="spellEnd"/>
      <w:r w:rsidRPr="007D11AB">
        <w:rPr>
          <w:rFonts w:ascii="Times New Roman" w:hAnsi="Times New Roman" w:cs="Times New Roman"/>
          <w:sz w:val="24"/>
        </w:rPr>
        <w:t xml:space="preserve"> ana bilim dalı öğretim üyeleri arasından iki kişiyi </w:t>
      </w:r>
      <w:proofErr w:type="spellStart"/>
      <w:r w:rsidRPr="007D11AB">
        <w:rPr>
          <w:rFonts w:ascii="Times New Roman" w:hAnsi="Times New Roman" w:cs="Times New Roman"/>
          <w:sz w:val="24"/>
        </w:rPr>
        <w:t>disiplinlerarası</w:t>
      </w:r>
      <w:proofErr w:type="spellEnd"/>
      <w:r w:rsidRPr="007D11AB">
        <w:rPr>
          <w:rFonts w:ascii="Times New Roman" w:hAnsi="Times New Roman" w:cs="Times New Roman"/>
          <w:sz w:val="24"/>
        </w:rPr>
        <w:t xml:space="preserve"> ana bilim dalı başkan yardımcısı seçerek görev dağılımı yapar.</w:t>
      </w:r>
    </w:p>
    <w:p w:rsidR="005B493B" w:rsidRPr="007D11AB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5B493B" w:rsidRPr="007D11AB">
        <w:rPr>
          <w:rFonts w:ascii="Times New Roman" w:hAnsi="Times New Roman" w:cs="Times New Roman"/>
          <w:sz w:val="24"/>
          <w:szCs w:val="24"/>
        </w:rPr>
        <w:t>) Gör</w:t>
      </w:r>
      <w:r w:rsidR="00C23413">
        <w:rPr>
          <w:rFonts w:ascii="Times New Roman" w:hAnsi="Times New Roman" w:cs="Times New Roman"/>
          <w:sz w:val="24"/>
          <w:szCs w:val="24"/>
        </w:rPr>
        <w:t xml:space="preserve">ev süresi sona eren </w:t>
      </w:r>
      <w:proofErr w:type="spellStart"/>
      <w:r w:rsidR="00C23413">
        <w:rPr>
          <w:rFonts w:ascii="Times New Roman" w:hAnsi="Times New Roman" w:cs="Times New Roman"/>
          <w:sz w:val="24"/>
          <w:szCs w:val="24"/>
        </w:rPr>
        <w:t>disiplinler</w:t>
      </w:r>
      <w:r w:rsidR="005B493B" w:rsidRPr="007D11AB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="005B493B" w:rsidRPr="007D11AB">
        <w:rPr>
          <w:rFonts w:ascii="Times New Roman" w:hAnsi="Times New Roman" w:cs="Times New Roman"/>
          <w:sz w:val="24"/>
          <w:szCs w:val="24"/>
        </w:rPr>
        <w:t xml:space="preserve"> anabilim/</w:t>
      </w:r>
      <w:proofErr w:type="spellStart"/>
      <w:r w:rsidR="005B493B" w:rsidRPr="007D11A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B493B" w:rsidRPr="007D11AB">
        <w:rPr>
          <w:rFonts w:ascii="Times New Roman" w:hAnsi="Times New Roman" w:cs="Times New Roman"/>
          <w:sz w:val="24"/>
          <w:szCs w:val="24"/>
        </w:rPr>
        <w:t xml:space="preserve"> dalı başkanı ilgili dekanın</w:t>
      </w:r>
      <w:r w:rsidR="00554787">
        <w:rPr>
          <w:rFonts w:ascii="Times New Roman" w:hAnsi="Times New Roman" w:cs="Times New Roman"/>
          <w:sz w:val="24"/>
          <w:szCs w:val="24"/>
        </w:rPr>
        <w:t>/dekanların</w:t>
      </w:r>
      <w:r w:rsidR="005B493B" w:rsidRPr="007D11AB">
        <w:rPr>
          <w:rFonts w:ascii="Times New Roman" w:hAnsi="Times New Roman" w:cs="Times New Roman"/>
          <w:sz w:val="24"/>
          <w:szCs w:val="24"/>
        </w:rPr>
        <w:t xml:space="preserve"> görüşü alınarak </w:t>
      </w:r>
      <w:r w:rsidR="00615116">
        <w:rPr>
          <w:rFonts w:ascii="Times New Roman" w:hAnsi="Times New Roman" w:cs="Times New Roman"/>
          <w:sz w:val="24"/>
          <w:szCs w:val="24"/>
        </w:rPr>
        <w:t xml:space="preserve">ilgili </w:t>
      </w:r>
      <w:r w:rsidR="005B493B" w:rsidRPr="007D11AB">
        <w:rPr>
          <w:rFonts w:ascii="Times New Roman" w:hAnsi="Times New Roman" w:cs="Times New Roman"/>
          <w:sz w:val="24"/>
          <w:szCs w:val="24"/>
        </w:rPr>
        <w:t xml:space="preserve">enstitü müdürü tarafından atanır. </w:t>
      </w:r>
    </w:p>
    <w:p w:rsidR="009A63BB" w:rsidRPr="00554787" w:rsidRDefault="002D525C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9A63BB" w:rsidRPr="007D11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A63BB" w:rsidRPr="007D11AB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="009A63BB" w:rsidRPr="007D11AB">
        <w:rPr>
          <w:rFonts w:ascii="Times New Roman" w:hAnsi="Times New Roman" w:cs="Times New Roman"/>
          <w:sz w:val="24"/>
          <w:szCs w:val="24"/>
        </w:rPr>
        <w:t xml:space="preserve"> anabilim/</w:t>
      </w:r>
      <w:proofErr w:type="spellStart"/>
      <w:r w:rsidR="009A63BB" w:rsidRPr="007D11A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A63BB" w:rsidRPr="007D11AB">
        <w:rPr>
          <w:rFonts w:ascii="Times New Roman" w:hAnsi="Times New Roman" w:cs="Times New Roman"/>
          <w:sz w:val="24"/>
          <w:szCs w:val="24"/>
        </w:rPr>
        <w:t xml:space="preserve"> dalı programı öğrencilerinin danışmanları disiplinler arası anabilim/</w:t>
      </w:r>
      <w:proofErr w:type="spellStart"/>
      <w:r w:rsidR="009A63BB" w:rsidRPr="007D11A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A63BB" w:rsidRPr="007D11AB">
        <w:rPr>
          <w:rFonts w:ascii="Times New Roman" w:hAnsi="Times New Roman" w:cs="Times New Roman"/>
          <w:sz w:val="24"/>
          <w:szCs w:val="24"/>
        </w:rPr>
        <w:t xml:space="preserve"> dalı </w:t>
      </w:r>
      <w:r w:rsidR="00C23413">
        <w:rPr>
          <w:rFonts w:ascii="Times New Roman" w:hAnsi="Times New Roman" w:cs="Times New Roman"/>
          <w:sz w:val="24"/>
          <w:szCs w:val="24"/>
        </w:rPr>
        <w:t>akademik kurul</w:t>
      </w:r>
      <w:r w:rsidR="009A63BB" w:rsidRPr="007D11AB">
        <w:rPr>
          <w:rFonts w:ascii="Times New Roman" w:hAnsi="Times New Roman" w:cs="Times New Roman"/>
          <w:sz w:val="24"/>
          <w:szCs w:val="24"/>
        </w:rPr>
        <w:t xml:space="preserve"> üyeleri arasından atanır. </w:t>
      </w:r>
      <w:r w:rsidR="00554787" w:rsidRPr="00554787">
        <w:rPr>
          <w:rFonts w:ascii="Times New Roman" w:hAnsi="Times New Roman" w:cs="Times New Roman"/>
          <w:sz w:val="24"/>
          <w:szCs w:val="24"/>
        </w:rPr>
        <w:t xml:space="preserve">Zorunlu hallerde DAD akademik kurulunun önerisi ile Enstitü Yönetim Kurulu tarafından </w:t>
      </w:r>
      <w:r w:rsidR="00475482">
        <w:rPr>
          <w:rFonts w:ascii="Times New Roman" w:hAnsi="Times New Roman" w:cs="Times New Roman"/>
          <w:sz w:val="24"/>
          <w:szCs w:val="24"/>
        </w:rPr>
        <w:t>diğer</w:t>
      </w:r>
      <w:r w:rsidR="00554787" w:rsidRPr="00554787">
        <w:rPr>
          <w:rFonts w:ascii="Times New Roman" w:hAnsi="Times New Roman" w:cs="Times New Roman"/>
          <w:sz w:val="24"/>
          <w:szCs w:val="24"/>
        </w:rPr>
        <w:t xml:space="preserve"> anabilim dallarından </w:t>
      </w:r>
      <w:r w:rsidR="00475482">
        <w:rPr>
          <w:rFonts w:ascii="Times New Roman" w:hAnsi="Times New Roman" w:cs="Times New Roman"/>
          <w:sz w:val="24"/>
          <w:szCs w:val="24"/>
        </w:rPr>
        <w:t xml:space="preserve">da </w:t>
      </w:r>
      <w:r w:rsidR="00554787" w:rsidRPr="00554787">
        <w:rPr>
          <w:rFonts w:ascii="Times New Roman" w:hAnsi="Times New Roman" w:cs="Times New Roman"/>
          <w:sz w:val="24"/>
          <w:szCs w:val="24"/>
        </w:rPr>
        <w:t>danışman atanabilir.</w:t>
      </w:r>
    </w:p>
    <w:p w:rsidR="009A63BB" w:rsidRPr="007D11AB" w:rsidRDefault="00554787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525C">
        <w:rPr>
          <w:rFonts w:ascii="Times New Roman" w:hAnsi="Times New Roman" w:cs="Times New Roman"/>
          <w:sz w:val="24"/>
          <w:szCs w:val="24"/>
        </w:rPr>
        <w:t>7</w:t>
      </w:r>
      <w:r w:rsidR="007D11AB" w:rsidRPr="007D11AB">
        <w:rPr>
          <w:rFonts w:ascii="Times New Roman" w:hAnsi="Times New Roman" w:cs="Times New Roman"/>
          <w:sz w:val="24"/>
          <w:szCs w:val="24"/>
        </w:rPr>
        <w:t xml:space="preserve">) </w:t>
      </w:r>
      <w:r w:rsidR="007D11AB" w:rsidRPr="007D11AB">
        <w:rPr>
          <w:rFonts w:ascii="Times New Roman" w:hAnsi="Times New Roman" w:cs="Times New Roman"/>
          <w:sz w:val="24"/>
        </w:rPr>
        <w:t xml:space="preserve">DAD çalışma konuları, </w:t>
      </w:r>
      <w:proofErr w:type="spellStart"/>
      <w:r w:rsidR="007D11AB" w:rsidRPr="007D11AB">
        <w:rPr>
          <w:rFonts w:ascii="Times New Roman" w:hAnsi="Times New Roman" w:cs="Times New Roman"/>
          <w:sz w:val="24"/>
        </w:rPr>
        <w:t>disiplinlerarası</w:t>
      </w:r>
      <w:proofErr w:type="spellEnd"/>
      <w:r w:rsidR="007D11AB" w:rsidRPr="007D11AB">
        <w:rPr>
          <w:rFonts w:ascii="Times New Roman" w:hAnsi="Times New Roman" w:cs="Times New Roman"/>
          <w:sz w:val="24"/>
        </w:rPr>
        <w:t xml:space="preserve"> ana bilim dalı kurulu tarafından belirlenen ve ilgili DAD enstitü web sayfasında ilan edilen çalışma konuları başlıkları ve program çıktıları ile uyumlu olmalıdır. </w:t>
      </w:r>
      <w:proofErr w:type="spellStart"/>
      <w:r w:rsidR="007D11AB" w:rsidRPr="007D11AB">
        <w:rPr>
          <w:rFonts w:ascii="Times New Roman" w:hAnsi="Times New Roman" w:cs="Times New Roman"/>
          <w:sz w:val="24"/>
        </w:rPr>
        <w:t>DAD’nda</w:t>
      </w:r>
      <w:proofErr w:type="spellEnd"/>
      <w:r w:rsidR="007D11AB" w:rsidRPr="007D11AB">
        <w:rPr>
          <w:rFonts w:ascii="Times New Roman" w:hAnsi="Times New Roman" w:cs="Times New Roman"/>
          <w:sz w:val="24"/>
        </w:rPr>
        <w:t xml:space="preserve"> hazırlanacak tezlerin konuları DAD tanımı içinde verilen çalışma konuları ile ilişkili olmalı ve bu kararlar çerçevesinde belirlenen asgari gereklilikleri sağlamalıdır.</w:t>
      </w:r>
    </w:p>
    <w:p w:rsidR="005B493B" w:rsidRPr="005B493B" w:rsidRDefault="009A63BB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Derslerin</w:t>
      </w:r>
      <w:r w:rsidR="005843C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>çılması</w:t>
      </w:r>
      <w:r w:rsidR="005132A1">
        <w:rPr>
          <w:rFonts w:ascii="Times New Roman" w:hAnsi="Times New Roman" w:cs="Times New Roman"/>
          <w:b/>
          <w:sz w:val="24"/>
          <w:szCs w:val="24"/>
        </w:rPr>
        <w:t>,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ders s</w:t>
      </w:r>
      <w:r>
        <w:rPr>
          <w:rFonts w:ascii="Times New Roman" w:hAnsi="Times New Roman" w:cs="Times New Roman"/>
          <w:b/>
          <w:sz w:val="24"/>
          <w:szCs w:val="24"/>
        </w:rPr>
        <w:t>orumluları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CE">
        <w:rPr>
          <w:rFonts w:ascii="Times New Roman" w:hAnsi="Times New Roman" w:cs="Times New Roman"/>
          <w:b/>
          <w:sz w:val="24"/>
          <w:szCs w:val="24"/>
        </w:rPr>
        <w:t>ve d</w:t>
      </w:r>
      <w:r w:rsidR="005132A1">
        <w:rPr>
          <w:rFonts w:ascii="Times New Roman" w:hAnsi="Times New Roman" w:cs="Times New Roman"/>
          <w:b/>
          <w:sz w:val="24"/>
          <w:szCs w:val="24"/>
        </w:rPr>
        <w:t>anışmanlık</w:t>
      </w:r>
    </w:p>
    <w:p w:rsidR="005132A1" w:rsidRPr="004E656C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4E000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B493B" w:rsidRPr="005B493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(1)</w:t>
      </w:r>
      <w:r w:rsidR="009E5B54" w:rsidRPr="004E656C">
        <w:rPr>
          <w:rFonts w:ascii="Times New Roman" w:hAnsi="Times New Roman" w:cs="Times New Roman"/>
          <w:sz w:val="24"/>
          <w:szCs w:val="24"/>
        </w:rPr>
        <w:t xml:space="preserve"> DAD anabilim/</w:t>
      </w:r>
      <w:proofErr w:type="spellStart"/>
      <w:r w:rsidR="009E5B54" w:rsidRPr="004E656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E5B54" w:rsidRPr="004E656C">
        <w:rPr>
          <w:rFonts w:ascii="Times New Roman" w:hAnsi="Times New Roman" w:cs="Times New Roman"/>
          <w:sz w:val="24"/>
          <w:szCs w:val="24"/>
        </w:rPr>
        <w:t xml:space="preserve"> dalında bulunmayan öğretim üyeleri, anabilim/</w:t>
      </w:r>
      <w:proofErr w:type="spellStart"/>
      <w:r w:rsidR="009E5B54" w:rsidRPr="004E656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E5B54" w:rsidRPr="004E656C">
        <w:rPr>
          <w:rFonts w:ascii="Times New Roman" w:hAnsi="Times New Roman" w:cs="Times New Roman"/>
          <w:sz w:val="24"/>
          <w:szCs w:val="24"/>
        </w:rPr>
        <w:t xml:space="preserve"> dalında ders verebilmek ve danışmanlık yapabilmek için ilgili DAD anabilim/</w:t>
      </w:r>
      <w:proofErr w:type="spellStart"/>
      <w:r w:rsidR="009E5B54" w:rsidRPr="004E656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E5B54" w:rsidRPr="004E656C">
        <w:rPr>
          <w:rFonts w:ascii="Times New Roman" w:hAnsi="Times New Roman" w:cs="Times New Roman"/>
          <w:sz w:val="24"/>
          <w:szCs w:val="24"/>
        </w:rPr>
        <w:t xml:space="preserve"> dalı başkanlığına gerekçeli dilekçesi ile başvuru yapar ve DAD akademik kuru</w:t>
      </w:r>
      <w:r w:rsidR="005132A1" w:rsidRPr="004E656C">
        <w:rPr>
          <w:rFonts w:ascii="Times New Roman" w:hAnsi="Times New Roman" w:cs="Times New Roman"/>
          <w:sz w:val="24"/>
          <w:szCs w:val="24"/>
        </w:rPr>
        <w:t>l</w:t>
      </w:r>
      <w:r w:rsidR="009E5B54" w:rsidRPr="004E656C">
        <w:rPr>
          <w:rFonts w:ascii="Times New Roman" w:hAnsi="Times New Roman" w:cs="Times New Roman"/>
          <w:sz w:val="24"/>
          <w:szCs w:val="24"/>
        </w:rPr>
        <w:t xml:space="preserve"> </w:t>
      </w:r>
      <w:r w:rsidR="005132A1" w:rsidRPr="004E656C">
        <w:rPr>
          <w:rFonts w:ascii="Times New Roman" w:hAnsi="Times New Roman" w:cs="Times New Roman"/>
          <w:sz w:val="24"/>
          <w:szCs w:val="24"/>
        </w:rPr>
        <w:t xml:space="preserve">görüşü ilgili enstitü </w:t>
      </w:r>
      <w:r w:rsidR="004E656C" w:rsidRPr="004E656C">
        <w:rPr>
          <w:rFonts w:ascii="Times New Roman" w:hAnsi="Times New Roman" w:cs="Times New Roman"/>
          <w:sz w:val="24"/>
          <w:szCs w:val="24"/>
        </w:rPr>
        <w:t xml:space="preserve">kurulunda karara bağlanır. </w:t>
      </w:r>
    </w:p>
    <w:p w:rsidR="009A63BB" w:rsidRDefault="005132A1" w:rsidP="009A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7F37">
        <w:rPr>
          <w:rFonts w:ascii="Times New Roman" w:hAnsi="Times New Roman" w:cs="Times New Roman"/>
          <w:sz w:val="24"/>
          <w:szCs w:val="24"/>
        </w:rPr>
        <w:t>2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) </w:t>
      </w:r>
      <w:r w:rsidR="009A63BB">
        <w:rPr>
          <w:rFonts w:ascii="Times New Roman" w:hAnsi="Times New Roman" w:cs="Times New Roman"/>
          <w:sz w:val="24"/>
          <w:szCs w:val="24"/>
        </w:rPr>
        <w:t xml:space="preserve">DAD programı öğrencilerinin tez danışmanları DAD Akademik Kurulu önerisi üzerine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="009A63BB">
        <w:rPr>
          <w:rFonts w:ascii="Times New Roman" w:hAnsi="Times New Roman" w:cs="Times New Roman"/>
          <w:sz w:val="24"/>
          <w:szCs w:val="24"/>
        </w:rPr>
        <w:t>Enstitü Yönetim Kurulu kararı ile belirlenir.</w:t>
      </w:r>
    </w:p>
    <w:p w:rsidR="009A63BB" w:rsidRPr="009A63BB" w:rsidRDefault="009A63BB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63BB">
        <w:rPr>
          <w:rFonts w:ascii="Times New Roman" w:hAnsi="Times New Roman" w:cs="Times New Roman"/>
          <w:b/>
          <w:sz w:val="24"/>
          <w:szCs w:val="24"/>
        </w:rPr>
        <w:t>Kontenjanlar</w:t>
      </w:r>
    </w:p>
    <w:p w:rsidR="009A63BB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9A63BB" w:rsidRPr="009A6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0C">
        <w:rPr>
          <w:rFonts w:ascii="Times New Roman" w:hAnsi="Times New Roman" w:cs="Times New Roman"/>
          <w:b/>
          <w:sz w:val="24"/>
          <w:szCs w:val="24"/>
        </w:rPr>
        <w:t>8</w:t>
      </w:r>
      <w:r w:rsidR="004B3D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63BB">
        <w:rPr>
          <w:rFonts w:ascii="Times New Roman" w:hAnsi="Times New Roman" w:cs="Times New Roman"/>
          <w:sz w:val="24"/>
          <w:szCs w:val="24"/>
        </w:rPr>
        <w:t>(1) DAD programlarına alınacak öğrenci kontenjanları DAD anabilim/</w:t>
      </w:r>
      <w:proofErr w:type="spellStart"/>
      <w:r w:rsidR="009A63B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A63BB">
        <w:rPr>
          <w:rFonts w:ascii="Times New Roman" w:hAnsi="Times New Roman" w:cs="Times New Roman"/>
          <w:sz w:val="24"/>
          <w:szCs w:val="24"/>
        </w:rPr>
        <w:t xml:space="preserve"> dalı akademik kurulunun görüşü ve Enstitü Yönetim Kurulunun önerisi üzerine </w:t>
      </w:r>
      <w:r w:rsidR="004E000C">
        <w:rPr>
          <w:rFonts w:ascii="Times New Roman" w:hAnsi="Times New Roman" w:cs="Times New Roman"/>
          <w:sz w:val="24"/>
          <w:szCs w:val="24"/>
        </w:rPr>
        <w:t>Senato</w:t>
      </w:r>
      <w:r w:rsidR="009A63BB">
        <w:rPr>
          <w:rFonts w:ascii="Times New Roman" w:hAnsi="Times New Roman" w:cs="Times New Roman"/>
          <w:sz w:val="24"/>
          <w:szCs w:val="24"/>
        </w:rPr>
        <w:t xml:space="preserve"> tarafından belirlenir.</w:t>
      </w:r>
    </w:p>
    <w:p w:rsidR="005843CE" w:rsidRPr="005B493B" w:rsidRDefault="005843CE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 xml:space="preserve">Hüküm bulunmayan haller </w:t>
      </w:r>
    </w:p>
    <w:p w:rsidR="005843CE" w:rsidRPr="00BC4BCD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Pr="005B49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9 -</w:t>
      </w:r>
      <w:r w:rsidRPr="005B493B">
        <w:rPr>
          <w:rFonts w:ascii="Times New Roman" w:hAnsi="Times New Roman" w:cs="Times New Roman"/>
          <w:sz w:val="24"/>
          <w:szCs w:val="24"/>
        </w:rPr>
        <w:t xml:space="preserve"> (1) </w:t>
      </w:r>
      <w:r w:rsidRPr="00BC4BCD">
        <w:rPr>
          <w:rFonts w:ascii="Times New Roman" w:hAnsi="Times New Roman" w:cs="Times New Roman"/>
          <w:sz w:val="24"/>
          <w:szCs w:val="24"/>
        </w:rPr>
        <w:t xml:space="preserve">Bu Yönergede hüküm bulunmayan hallerde 2547 sayılı Kanun, Süleyman Demirel Üniversitesi Lisansüstü Eğitim Öğretim ve Sınav Yönetmeliği hükümleri ile Senato kararları uygulanır. </w:t>
      </w:r>
    </w:p>
    <w:p w:rsidR="005B493B" w:rsidRPr="005B493B" w:rsidRDefault="005B493B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493B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5B493B" w:rsidRDefault="005843CE" w:rsidP="005843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4B3D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(1) Bu Yönerge hükümlerini </w:t>
      </w:r>
      <w:r w:rsidR="00BC4BCD" w:rsidRPr="00BC4BCD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Rektörü yürütür. </w:t>
      </w:r>
    </w:p>
    <w:p w:rsidR="00BC4BCD" w:rsidRPr="00BC4BCD" w:rsidRDefault="00BC4BCD" w:rsidP="005843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BCD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5B493B" w:rsidRDefault="005843CE" w:rsidP="00584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</w:t>
      </w:r>
      <w:r w:rsidR="004B3D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B493B" w:rsidRPr="005B493B">
        <w:rPr>
          <w:rFonts w:ascii="Times New Roman" w:hAnsi="Times New Roman" w:cs="Times New Roman"/>
          <w:sz w:val="24"/>
          <w:szCs w:val="24"/>
        </w:rPr>
        <w:t xml:space="preserve"> (1) Bu Yönerge </w:t>
      </w:r>
      <w:r w:rsidR="00BC4BCD" w:rsidRPr="00BC4BCD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r w:rsidR="005B493B" w:rsidRPr="005B493B">
        <w:rPr>
          <w:rFonts w:ascii="Times New Roman" w:hAnsi="Times New Roman" w:cs="Times New Roman"/>
          <w:sz w:val="24"/>
          <w:szCs w:val="24"/>
        </w:rPr>
        <w:t>Senatosu tarafından kabul e</w:t>
      </w:r>
      <w:r w:rsidR="004E000C">
        <w:rPr>
          <w:rFonts w:ascii="Times New Roman" w:hAnsi="Times New Roman" w:cs="Times New Roman"/>
          <w:sz w:val="24"/>
          <w:szCs w:val="24"/>
        </w:rPr>
        <w:t>dildiği tarihte yürürlüğe girer.</w:t>
      </w:r>
    </w:p>
    <w:p w:rsidR="004E000C" w:rsidRDefault="004E000C" w:rsidP="00BC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5C" w:rsidRPr="00D1577D" w:rsidRDefault="00CC1A5C" w:rsidP="009B0114">
      <w:pPr>
        <w:ind w:firstLine="360"/>
        <w:rPr>
          <w:rFonts w:ascii="Times New Roman" w:hAnsi="Times New Roman"/>
          <w:b/>
          <w:bCs/>
          <w:color w:val="000000"/>
        </w:rPr>
      </w:pPr>
      <w:r w:rsidRPr="00D1577D">
        <w:rPr>
          <w:rFonts w:ascii="Times New Roman" w:hAnsi="Times New Roman"/>
          <w:b/>
          <w:bCs/>
          <w:color w:val="000000"/>
        </w:rPr>
        <w:t>Yönergede yapılan değişiklikler ile ilgili Senato tarih ve karar sayısı;</w:t>
      </w:r>
    </w:p>
    <w:p w:rsidR="009B0114" w:rsidRDefault="00201F2A" w:rsidP="009B0114">
      <w:pPr>
        <w:pStyle w:val="Default"/>
        <w:numPr>
          <w:ilvl w:val="0"/>
          <w:numId w:val="2"/>
        </w:numPr>
        <w:jc w:val="both"/>
        <w:rPr>
          <w:b/>
        </w:rPr>
      </w:pPr>
      <w:r>
        <w:t>26/12/2019 tarihli ve 526/16</w:t>
      </w:r>
      <w:r w:rsidR="009B0114">
        <w:t xml:space="preserve"> sayılı Senato Kararı ile </w:t>
      </w:r>
      <w:r w:rsidR="00353685">
        <w:t>kabul edildi</w:t>
      </w:r>
      <w:proofErr w:type="gramStart"/>
      <w:r w:rsidR="00353685">
        <w:t>.</w:t>
      </w:r>
      <w:r w:rsidR="009B0114">
        <w:t>.</w:t>
      </w:r>
      <w:proofErr w:type="gramEnd"/>
    </w:p>
    <w:p w:rsidR="00CC1A5C" w:rsidRDefault="00CC1A5C" w:rsidP="00BC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660"/>
    <w:multiLevelType w:val="hybridMultilevel"/>
    <w:tmpl w:val="89BA5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9E2"/>
    <w:multiLevelType w:val="hybridMultilevel"/>
    <w:tmpl w:val="9B9093B0"/>
    <w:lvl w:ilvl="0" w:tplc="FF02B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D"/>
    <w:rsid w:val="001A6C3C"/>
    <w:rsid w:val="001B4483"/>
    <w:rsid w:val="00201F2A"/>
    <w:rsid w:val="002803D7"/>
    <w:rsid w:val="002B4C4C"/>
    <w:rsid w:val="002B594B"/>
    <w:rsid w:val="002D525C"/>
    <w:rsid w:val="00353685"/>
    <w:rsid w:val="003A7706"/>
    <w:rsid w:val="00434BBC"/>
    <w:rsid w:val="00475482"/>
    <w:rsid w:val="004B3DBC"/>
    <w:rsid w:val="004E000C"/>
    <w:rsid w:val="004E6259"/>
    <w:rsid w:val="004E656C"/>
    <w:rsid w:val="005132A1"/>
    <w:rsid w:val="00554787"/>
    <w:rsid w:val="005843CE"/>
    <w:rsid w:val="005B493B"/>
    <w:rsid w:val="005D40F9"/>
    <w:rsid w:val="00615116"/>
    <w:rsid w:val="00663736"/>
    <w:rsid w:val="0070188C"/>
    <w:rsid w:val="007D11AB"/>
    <w:rsid w:val="007D705E"/>
    <w:rsid w:val="00870EB0"/>
    <w:rsid w:val="008D629B"/>
    <w:rsid w:val="00977F37"/>
    <w:rsid w:val="009A63BB"/>
    <w:rsid w:val="009B0114"/>
    <w:rsid w:val="009D317F"/>
    <w:rsid w:val="009E5B54"/>
    <w:rsid w:val="00A11FD6"/>
    <w:rsid w:val="00AB0CE2"/>
    <w:rsid w:val="00AB5479"/>
    <w:rsid w:val="00AD28C2"/>
    <w:rsid w:val="00AF35D6"/>
    <w:rsid w:val="00B14FDD"/>
    <w:rsid w:val="00B6134B"/>
    <w:rsid w:val="00BC4BCD"/>
    <w:rsid w:val="00C002DA"/>
    <w:rsid w:val="00C23413"/>
    <w:rsid w:val="00CC1A5C"/>
    <w:rsid w:val="00D13711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0114"/>
    <w:pPr>
      <w:ind w:left="720"/>
      <w:contextualSpacing/>
    </w:pPr>
  </w:style>
  <w:style w:type="paragraph" w:customStyle="1" w:styleId="Default">
    <w:name w:val="Default"/>
    <w:uiPriority w:val="99"/>
    <w:rsid w:val="009B0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0114"/>
    <w:pPr>
      <w:ind w:left="720"/>
      <w:contextualSpacing/>
    </w:pPr>
  </w:style>
  <w:style w:type="paragraph" w:customStyle="1" w:styleId="Default">
    <w:name w:val="Default"/>
    <w:uiPriority w:val="99"/>
    <w:rsid w:val="009B0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</dc:creator>
  <cp:lastModifiedBy>USER</cp:lastModifiedBy>
  <cp:revision>2</cp:revision>
  <dcterms:created xsi:type="dcterms:W3CDTF">2020-01-17T06:29:00Z</dcterms:created>
  <dcterms:modified xsi:type="dcterms:W3CDTF">2020-01-17T06:29:00Z</dcterms:modified>
</cp:coreProperties>
</file>