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24" w:rsidRDefault="00425924" w:rsidP="0042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425924" w:rsidTr="00425924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5924" w:rsidRDefault="00425924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5924" w:rsidRDefault="0042592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25924" w:rsidRDefault="0042592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425924" w:rsidTr="00425924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5924" w:rsidRDefault="00425924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12.08.2020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5924" w:rsidRDefault="00425924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5924" w:rsidRDefault="00425924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425924" w:rsidRDefault="00425924" w:rsidP="00425924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5924" w:rsidTr="00425924">
        <w:tc>
          <w:tcPr>
            <w:tcW w:w="4814" w:type="dxa"/>
            <w:hideMark/>
          </w:tcPr>
          <w:p w:rsidR="00425924" w:rsidRDefault="0042592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Prof.Dr.Ebru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ÇUBUK DEMİRALAY</w:t>
            </w:r>
          </w:p>
        </w:tc>
        <w:tc>
          <w:tcPr>
            <w:tcW w:w="4814" w:type="dxa"/>
            <w:hideMark/>
          </w:tcPr>
          <w:p w:rsidR="00425924" w:rsidRDefault="0042592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425924" w:rsidTr="00425924">
        <w:tc>
          <w:tcPr>
            <w:tcW w:w="4814" w:type="dxa"/>
            <w:hideMark/>
          </w:tcPr>
          <w:p w:rsidR="00425924" w:rsidRDefault="0042592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Giray KOLCU</w:t>
            </w:r>
          </w:p>
        </w:tc>
        <w:tc>
          <w:tcPr>
            <w:tcW w:w="4814" w:type="dxa"/>
            <w:hideMark/>
          </w:tcPr>
          <w:p w:rsidR="00425924" w:rsidRDefault="0042592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5-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425924" w:rsidTr="00425924">
        <w:tc>
          <w:tcPr>
            <w:tcW w:w="4814" w:type="dxa"/>
            <w:hideMark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3-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tr-TR"/>
              </w:rPr>
              <w:t>. Erdal EROĞLU</w:t>
            </w:r>
          </w:p>
        </w:tc>
        <w:tc>
          <w:tcPr>
            <w:tcW w:w="4814" w:type="dxa"/>
          </w:tcPr>
          <w:p w:rsidR="00425924" w:rsidRDefault="00425924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Ana Bilim Dalı yüksek lisans öğrencisi Tanju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BÜLBÜL’ün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 sonucu ile ilgili Ana Bilim Dalı Başkanlığının 08.07.2020 tarih ve 81934 sayılı yazısı ve eklerinin görüşülmesi.</w:t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425924" w:rsidRDefault="00425924" w:rsidP="00425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Enstitümüz Spor Bilimleri Ana Bilim Dalı yüksek lisans öğrencisi Tanju BÜLBÜL tezini 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Mehmet </w:t>
      </w:r>
      <w:proofErr w:type="spellStart"/>
      <w:r>
        <w:rPr>
          <w:rFonts w:ascii="Times New Roman" w:hAnsi="Times New Roman"/>
          <w:sz w:val="24"/>
          <w:szCs w:val="24"/>
        </w:rPr>
        <w:t>KUMARTAŞLI’nın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tamamlayıp 01.07.2020 tarihinde yapılan Yüksek Lisans Tez Savunma Sınav tutanağında başarılı olduğu ve Mezuniyet Komisyonunca mezun olmasının uygun olduğu belirtildiğinden, Lisansüstü Eğitim Öğretim Yönetmeliğinin 30. Maddesi uyarınca 12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08.2020 tarihi itibariyle Spor Bilimleri Ana Bilim Dalından </w:t>
      </w:r>
      <w:r>
        <w:rPr>
          <w:rFonts w:ascii="Times New Roman" w:hAnsi="Times New Roman"/>
          <w:b/>
          <w:sz w:val="24"/>
          <w:szCs w:val="24"/>
        </w:rPr>
        <w:t>“YÜKSEK LİSANS”</w:t>
      </w:r>
      <w:r>
        <w:rPr>
          <w:rFonts w:ascii="Times New Roman" w:hAnsi="Times New Roman"/>
          <w:sz w:val="24"/>
          <w:szCs w:val="24"/>
        </w:rPr>
        <w:t xml:space="preserve"> derecesi ile mezuniyetine,</w:t>
      </w:r>
      <w:proofErr w:type="gramEnd"/>
    </w:p>
    <w:p w:rsidR="00425924" w:rsidRDefault="00425924" w:rsidP="0042592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Fizyoterapi ve Rehabilitasyon Ana Bilim Dalı yüksek lisans öğrencisi Şeyda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ERCAN’ın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 sonucu ile ilgili Ana Bilim Dalı Başkanlığının 29.07.2020 tarih ve 96865 sayılı yazısı ve eklerinin görüşülmesi.</w:t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425924" w:rsidRDefault="00425924" w:rsidP="00425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Enstitümüz Fizyoterapi ve Rehabilitasyon Ana Bilim Dalı yüksek lisans öğrencisi Şeyda </w:t>
      </w:r>
      <w:proofErr w:type="spellStart"/>
      <w:r>
        <w:rPr>
          <w:rFonts w:ascii="Times New Roman" w:hAnsi="Times New Roman"/>
          <w:sz w:val="24"/>
          <w:szCs w:val="24"/>
        </w:rPr>
        <w:t>ERCAN’ın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Hatice </w:t>
      </w:r>
      <w:proofErr w:type="spellStart"/>
      <w:r>
        <w:rPr>
          <w:rFonts w:ascii="Times New Roman" w:hAnsi="Times New Roman"/>
          <w:sz w:val="24"/>
          <w:szCs w:val="24"/>
        </w:rPr>
        <w:t>YAKUT’un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tamamlayıp 22.07.2020 tarihinde yapılan Yüksek Lisans Tez Savunma Sınav tutanağında başarılı olduğu ve Mezuniyet Komisyonunca mezun olmasının uygun olduğu belirtildiğinden, Lisansüstü Eğitim Öğretim Yönetmeliğinin 30. Maddesi uyarınca 12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08.2020 tarihi itibariyle Fizyoterapi ve Rehabilitasyon Ana Bilim Dalından </w:t>
      </w:r>
      <w:r>
        <w:rPr>
          <w:rFonts w:ascii="Times New Roman" w:hAnsi="Times New Roman"/>
          <w:b/>
          <w:sz w:val="24"/>
          <w:szCs w:val="24"/>
        </w:rPr>
        <w:t>“YÜKSEK LİSANS”</w:t>
      </w:r>
      <w:r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425924" w:rsidRDefault="00425924" w:rsidP="00425924">
      <w:pPr>
        <w:pStyle w:val="NormalWeb"/>
        <w:spacing w:before="0" w:beforeAutospacing="0" w:after="0" w:afterAutospacing="0"/>
        <w:jc w:val="both"/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Ortodonti Ana Bilim Dalı doktora öğrencisi Derya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ŞAHİN’in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doktora tez savunma sınav tarihi ve jüri üyelerinin belirlenmesi ile ilgili Ana Bilim Dalı Başkanlığının 07.08.2020 tarih ve 101869 sayılı yazısı ve eklerinin görüşülmesi.</w:t>
      </w:r>
    </w:p>
    <w:p w:rsidR="00425924" w:rsidRDefault="00425924" w:rsidP="00425924">
      <w:pPr>
        <w:pStyle w:val="NormalWeb"/>
        <w:spacing w:before="0" w:beforeAutospacing="0" w:after="0" w:afterAutospacing="0"/>
        <w:jc w:val="both"/>
      </w:pPr>
    </w:p>
    <w:p w:rsidR="00425924" w:rsidRDefault="00425924" w:rsidP="00425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Ortodonti </w:t>
      </w:r>
      <w:r>
        <w:rPr>
          <w:rFonts w:ascii="Times New Roman" w:hAnsi="Times New Roman"/>
          <w:sz w:val="24"/>
          <w:szCs w:val="24"/>
        </w:rPr>
        <w:t xml:space="preserve">Ana Bilim Dalı Doktora öğrencisi Derya </w:t>
      </w:r>
      <w:proofErr w:type="spellStart"/>
      <w:r>
        <w:rPr>
          <w:rFonts w:ascii="Times New Roman" w:hAnsi="Times New Roman"/>
          <w:sz w:val="24"/>
          <w:szCs w:val="24"/>
        </w:rPr>
        <w:t>ŞAHIN’in</w:t>
      </w:r>
      <w:proofErr w:type="spellEnd"/>
      <w:r>
        <w:rPr>
          <w:rFonts w:ascii="Times New Roman" w:hAnsi="Times New Roman"/>
          <w:sz w:val="24"/>
          <w:szCs w:val="24"/>
        </w:rPr>
        <w:t xml:space="preserve"> Doktora Tez Savunma Sınavının,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Üniversitemiz Lisansüstü Eğitim Öğretim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Yönergesi’nin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45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uyarınca, Anabilim Dalının  Kurul Karar yazısında teklifi üzere aşağıda belirtilen jüri üyeleri tarafından 14.09.2020 Pazartesi günü  Saat 10.00’da  Diş Hekimliği Fakültesi Çatı Katı Toplantı Salonunda yapılmasına  </w:t>
      </w:r>
      <w:r>
        <w:rPr>
          <w:rFonts w:ascii="Times New Roman" w:hAnsi="Times New Roman"/>
          <w:sz w:val="24"/>
          <w:szCs w:val="24"/>
        </w:rPr>
        <w:t xml:space="preserve">Üniversitemiz dışından katılacak jüri üyelerinin yolluksuz ve </w:t>
      </w:r>
      <w:proofErr w:type="spellStart"/>
      <w:r>
        <w:rPr>
          <w:rFonts w:ascii="Times New Roman" w:hAnsi="Times New Roman"/>
          <w:sz w:val="24"/>
          <w:szCs w:val="24"/>
        </w:rPr>
        <w:t>yevmiyesiz</w:t>
      </w:r>
      <w:proofErr w:type="spellEnd"/>
      <w:r>
        <w:rPr>
          <w:rFonts w:ascii="Times New Roman" w:hAnsi="Times New Roman"/>
          <w:sz w:val="24"/>
          <w:szCs w:val="24"/>
        </w:rPr>
        <w:t xml:space="preserve"> olarak görevlendirilmeleri </w:t>
      </w:r>
      <w:r>
        <w:rPr>
          <w:rFonts w:ascii="Times New Roman" w:hAnsi="Times New Roman"/>
          <w:sz w:val="24"/>
          <w:szCs w:val="24"/>
          <w:lang w:eastAsia="tr-TR"/>
        </w:rPr>
        <w:t>ve</w:t>
      </w:r>
      <w:r>
        <w:rPr>
          <w:rFonts w:ascii="Times New Roman" w:hAnsi="Times New Roman"/>
          <w:sz w:val="24"/>
          <w:szCs w:val="24"/>
        </w:rPr>
        <w:t xml:space="preserve"> Doktora Tez Savunma Sınav tutanaklarının sınav tarihini izleyen 3 (Üç) iş günü içerisinde Enstitümüze gönderilmesinin uygunluğuna,</w:t>
      </w:r>
    </w:p>
    <w:p w:rsidR="00425924" w:rsidRDefault="00425924" w:rsidP="0042592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Asıl Jüri </w:t>
      </w:r>
      <w:proofErr w:type="gramStart"/>
      <w:r>
        <w:rPr>
          <w:rFonts w:ascii="Times New Roman" w:hAnsi="Times New Roman"/>
          <w:b/>
          <w:u w:val="single"/>
        </w:rPr>
        <w:t>Üyeleri                            :</w:t>
      </w:r>
      <w:proofErr w:type="gramEnd"/>
    </w:p>
    <w:tbl>
      <w:tblPr>
        <w:tblStyle w:val="TabloKlavuzu"/>
        <w:tblW w:w="96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82"/>
      </w:tblGrid>
      <w:tr w:rsidR="00425924" w:rsidTr="00425924">
        <w:trPr>
          <w:trHeight w:val="253"/>
        </w:trPr>
        <w:tc>
          <w:tcPr>
            <w:tcW w:w="3681" w:type="dxa"/>
            <w:hideMark/>
          </w:tcPr>
          <w:p w:rsidR="00425924" w:rsidRDefault="00425924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Unvanı, Adı Soyadı                </w:t>
            </w:r>
          </w:p>
        </w:tc>
        <w:tc>
          <w:tcPr>
            <w:tcW w:w="5982" w:type="dxa"/>
            <w:hideMark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425924" w:rsidTr="00425924">
        <w:trPr>
          <w:trHeight w:val="253"/>
        </w:trPr>
        <w:tc>
          <w:tcPr>
            <w:tcW w:w="3681" w:type="dxa"/>
            <w:hideMark/>
          </w:tcPr>
          <w:p w:rsidR="00425924" w:rsidRDefault="0042592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Neslihan Ebru ŞENIŞIK            </w:t>
            </w:r>
          </w:p>
        </w:tc>
        <w:tc>
          <w:tcPr>
            <w:tcW w:w="5982" w:type="dxa"/>
            <w:hideMark/>
          </w:tcPr>
          <w:p w:rsidR="00425924" w:rsidRDefault="0042592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Diş Hekimliği Fakültesi Ortodonti Ana Bilim Dalı</w:t>
            </w:r>
          </w:p>
        </w:tc>
      </w:tr>
      <w:tr w:rsidR="00425924" w:rsidTr="00425924">
        <w:trPr>
          <w:trHeight w:val="253"/>
        </w:trPr>
        <w:tc>
          <w:tcPr>
            <w:tcW w:w="3681" w:type="dxa"/>
            <w:hideMark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>. Alev AKSOY</w:t>
            </w:r>
          </w:p>
        </w:tc>
        <w:tc>
          <w:tcPr>
            <w:tcW w:w="5982" w:type="dxa"/>
            <w:hideMark/>
          </w:tcPr>
          <w:p w:rsidR="00425924" w:rsidRDefault="0042592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Diş Hekimliği Fakültesi Ortodonti Ana Bilim Dalı</w:t>
            </w:r>
          </w:p>
        </w:tc>
      </w:tr>
      <w:tr w:rsidR="00425924" w:rsidTr="00425924">
        <w:trPr>
          <w:trHeight w:val="238"/>
        </w:trPr>
        <w:tc>
          <w:tcPr>
            <w:tcW w:w="3681" w:type="dxa"/>
            <w:hideMark/>
          </w:tcPr>
          <w:p w:rsidR="00425924" w:rsidRDefault="0042592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Müge ÇINA </w:t>
            </w:r>
          </w:p>
        </w:tc>
        <w:tc>
          <w:tcPr>
            <w:tcW w:w="5982" w:type="dxa"/>
            <w:hideMark/>
          </w:tcPr>
          <w:p w:rsidR="00425924" w:rsidRDefault="00425924">
            <w:pPr>
              <w:spacing w:after="0" w:line="240" w:lineRule="auto"/>
            </w:pPr>
            <w:r>
              <w:rPr>
                <w:rFonts w:ascii="Times New Roman" w:hAnsi="Times New Roman"/>
              </w:rPr>
              <w:t>SDÜ Diş Hekimliği Fakültesi Ağız Diş Çene Hastalıkları Cerrahisi Ana Bilim Dalı</w:t>
            </w:r>
          </w:p>
        </w:tc>
      </w:tr>
      <w:tr w:rsidR="00425924" w:rsidTr="00425924">
        <w:trPr>
          <w:trHeight w:val="506"/>
        </w:trPr>
        <w:tc>
          <w:tcPr>
            <w:tcW w:w="3681" w:type="dxa"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Aynur Medine ŞAHİN SAĞLAM</w:t>
            </w:r>
          </w:p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Sanaz</w:t>
            </w:r>
            <w:proofErr w:type="spellEnd"/>
            <w:r>
              <w:rPr>
                <w:rFonts w:ascii="Times New Roman" w:hAnsi="Times New Roman"/>
              </w:rPr>
              <w:t xml:space="preserve"> SADRY</w:t>
            </w:r>
          </w:p>
          <w:p w:rsidR="00425924" w:rsidRDefault="00425924">
            <w:pPr>
              <w:spacing w:after="0" w:line="240" w:lineRule="auto"/>
            </w:pPr>
          </w:p>
        </w:tc>
        <w:tc>
          <w:tcPr>
            <w:tcW w:w="5982" w:type="dxa"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MAKÜ Diş Hekimliği Fakültesi Ortodonti Ana Bilim Dalı </w:t>
            </w:r>
          </w:p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İstanbul Aydın Üniversitesi Diş Hekimliği Fakültesi Ortodonti Ana Bilim Dalı</w:t>
            </w:r>
          </w:p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425924" w:rsidRDefault="00425924" w:rsidP="004259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2’Cİ SAYFADADIR</w:t>
      </w:r>
    </w:p>
    <w:p w:rsidR="00425924" w:rsidRDefault="00425924" w:rsidP="00425924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12.08.2020 TARİH VE 27 SAYILI YÖNETİM KURULUNUN 2’NCİ SAYFASIDIR</w:t>
      </w:r>
    </w:p>
    <w:p w:rsidR="00425924" w:rsidRDefault="00425924" w:rsidP="0042592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Yedek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425924" w:rsidTr="00425924">
        <w:tc>
          <w:tcPr>
            <w:tcW w:w="3256" w:type="dxa"/>
            <w:hideMark/>
          </w:tcPr>
          <w:p w:rsidR="00425924" w:rsidRDefault="00425924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6237" w:type="dxa"/>
            <w:hideMark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Yeri</w:t>
            </w:r>
          </w:p>
        </w:tc>
      </w:tr>
      <w:tr w:rsidR="00425924" w:rsidTr="00425924">
        <w:tc>
          <w:tcPr>
            <w:tcW w:w="3256" w:type="dxa"/>
            <w:hideMark/>
          </w:tcPr>
          <w:p w:rsidR="00425924" w:rsidRDefault="00425924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Filiz AYDOĞAN AKGÜN </w:t>
            </w:r>
          </w:p>
        </w:tc>
        <w:tc>
          <w:tcPr>
            <w:tcW w:w="6237" w:type="dxa"/>
            <w:hideMark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MAKÜ Diş Hekimliği Fakültesi Ortodonti Ana Bilim Dalı </w:t>
            </w:r>
          </w:p>
        </w:tc>
      </w:tr>
      <w:tr w:rsidR="00425924" w:rsidTr="00425924">
        <w:tc>
          <w:tcPr>
            <w:tcW w:w="3256" w:type="dxa"/>
            <w:hideMark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Muhammed Hilmi BÜYÜKÇAVUŞ</w:t>
            </w:r>
          </w:p>
        </w:tc>
        <w:tc>
          <w:tcPr>
            <w:tcW w:w="6237" w:type="dxa"/>
            <w:hideMark/>
          </w:tcPr>
          <w:p w:rsidR="00425924" w:rsidRDefault="004259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SDÜ Diş Hekimliği Fakültesi Ortodonti Ana Bilim Dalı</w:t>
            </w:r>
          </w:p>
        </w:tc>
      </w:tr>
    </w:tbl>
    <w:p w:rsidR="00425924" w:rsidRDefault="00425924" w:rsidP="00425924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Tarihi   : 14</w:t>
      </w:r>
      <w:proofErr w:type="gramEnd"/>
      <w:r>
        <w:rPr>
          <w:rFonts w:ascii="Times New Roman" w:hAnsi="Times New Roman"/>
          <w:b/>
          <w:sz w:val="24"/>
          <w:szCs w:val="24"/>
        </w:rPr>
        <w:t>.09.2020      Saat  10.00</w:t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b/>
          <w:sz w:val="24"/>
          <w:szCs w:val="24"/>
        </w:rPr>
        <w:t>Yeri      : SDÜ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Diş Hekimliği Fakültesi Çatı Katı Toplantı Salonu</w:t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04)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Enstitümüzün bünyesinde ORPHEUS (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Organisation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PhD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Biomedicine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Health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Sciences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EUropen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System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) Doktora Eğitimine başvurusunun görüşülmesi.</w:t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ab/>
        <w:t xml:space="preserve">Yapılan görüşmeler sonucu: Enstitümüzün Sağlık Bilimleri alanında doktora eğitimlerinde kalite ve kariyer fırsatlarını güçlendirmeyi amaçlayan ORPHEUS 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Organisation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PhD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Education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Biomedicine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Health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Sciences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EUropen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System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)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organinazyonu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bulunmaktadır.  Akreditasyon sürecinin başlayabilmesi için 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Organisation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PhD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Education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Biomedicine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Health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Sciences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EUropen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tr-TR"/>
        </w:rPr>
        <w:t>System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tr-TR"/>
        </w:rPr>
        <w:t>) kurumsal üyeliği yapılarak Enstitümüz bünyesinde başvuru sürecinin başlatılmasının uygunluğuna ve konunun Rektörlük Makamına arzına,</w:t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Oy birliği ile karar verildi. </w:t>
      </w: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924" w:rsidRDefault="00425924" w:rsidP="00425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924" w:rsidRDefault="00425924" w:rsidP="00425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(İZİNLİ)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5924" w:rsidTr="00425924">
        <w:tc>
          <w:tcPr>
            <w:tcW w:w="4814" w:type="dxa"/>
            <w:hideMark/>
          </w:tcPr>
          <w:p w:rsidR="00425924" w:rsidRDefault="00425924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Prof. Dr. Ebru ÇUBUK DEMİRALAY</w:t>
            </w:r>
          </w:p>
        </w:tc>
        <w:tc>
          <w:tcPr>
            <w:tcW w:w="4814" w:type="dxa"/>
            <w:hideMark/>
          </w:tcPr>
          <w:p w:rsidR="00425924" w:rsidRDefault="00425924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Giray KOLCU</w:t>
            </w:r>
          </w:p>
        </w:tc>
      </w:tr>
      <w:tr w:rsidR="00425924" w:rsidTr="00425924">
        <w:tc>
          <w:tcPr>
            <w:tcW w:w="4814" w:type="dxa"/>
            <w:hideMark/>
          </w:tcPr>
          <w:p w:rsidR="00425924" w:rsidRDefault="004259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V.</w:t>
            </w:r>
          </w:p>
        </w:tc>
        <w:tc>
          <w:tcPr>
            <w:tcW w:w="4814" w:type="dxa"/>
            <w:hideMark/>
          </w:tcPr>
          <w:p w:rsidR="00425924" w:rsidRDefault="004259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Yardımcısı</w:t>
            </w:r>
          </w:p>
        </w:tc>
      </w:tr>
    </w:tbl>
    <w:p w:rsidR="00425924" w:rsidRDefault="00425924" w:rsidP="00425924">
      <w:pPr>
        <w:spacing w:after="0" w:line="240" w:lineRule="auto"/>
      </w:pPr>
    </w:p>
    <w:p w:rsidR="00425924" w:rsidRDefault="00425924" w:rsidP="00425924">
      <w:pPr>
        <w:spacing w:after="0" w:line="240" w:lineRule="auto"/>
      </w:pPr>
    </w:p>
    <w:p w:rsidR="00425924" w:rsidRDefault="00425924" w:rsidP="00425924">
      <w:pPr>
        <w:spacing w:after="0" w:line="240" w:lineRule="auto"/>
      </w:pPr>
    </w:p>
    <w:p w:rsidR="00425924" w:rsidRDefault="00425924" w:rsidP="00425924">
      <w:pPr>
        <w:spacing w:after="0" w:line="240" w:lineRule="auto"/>
      </w:pPr>
    </w:p>
    <w:p w:rsidR="00425924" w:rsidRDefault="00425924" w:rsidP="00425924">
      <w:pPr>
        <w:spacing w:after="0" w:line="240" w:lineRule="auto"/>
      </w:pPr>
    </w:p>
    <w:p w:rsidR="00425924" w:rsidRDefault="00425924" w:rsidP="00425924">
      <w:pPr>
        <w:spacing w:after="0" w:line="240" w:lineRule="auto"/>
      </w:pPr>
    </w:p>
    <w:p w:rsidR="00425924" w:rsidRDefault="00425924" w:rsidP="004259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(İZİNLİ)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5924" w:rsidTr="00425924">
        <w:tc>
          <w:tcPr>
            <w:tcW w:w="3209" w:type="dxa"/>
            <w:hideMark/>
          </w:tcPr>
          <w:p w:rsidR="00425924" w:rsidRDefault="00425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Erdal EROĞLU</w:t>
            </w:r>
          </w:p>
        </w:tc>
        <w:tc>
          <w:tcPr>
            <w:tcW w:w="3209" w:type="dxa"/>
            <w:hideMark/>
          </w:tcPr>
          <w:p w:rsidR="00425924" w:rsidRDefault="004259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</w:t>
            </w:r>
          </w:p>
        </w:tc>
        <w:tc>
          <w:tcPr>
            <w:tcW w:w="3210" w:type="dxa"/>
            <w:hideMark/>
          </w:tcPr>
          <w:p w:rsidR="00425924" w:rsidRDefault="004259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425924" w:rsidTr="00425924">
        <w:tc>
          <w:tcPr>
            <w:tcW w:w="3209" w:type="dxa"/>
            <w:hideMark/>
          </w:tcPr>
          <w:p w:rsidR="00425924" w:rsidRDefault="00425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09" w:type="dxa"/>
            <w:hideMark/>
          </w:tcPr>
          <w:p w:rsidR="00425924" w:rsidRDefault="00425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210" w:type="dxa"/>
            <w:hideMark/>
          </w:tcPr>
          <w:p w:rsidR="00425924" w:rsidRDefault="00425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</w:tr>
    </w:tbl>
    <w:p w:rsidR="00425924" w:rsidRDefault="00425924" w:rsidP="00425924">
      <w:pPr>
        <w:spacing w:after="0" w:line="240" w:lineRule="auto"/>
      </w:pPr>
    </w:p>
    <w:p w:rsidR="00425924" w:rsidRDefault="00425924" w:rsidP="00425924">
      <w:pPr>
        <w:spacing w:after="0" w:line="240" w:lineRule="auto"/>
        <w:rPr>
          <w:rFonts w:ascii="Times New Roman" w:hAnsi="Times New Roman"/>
          <w:lang w:eastAsia="tr-TR"/>
        </w:rPr>
      </w:pPr>
    </w:p>
    <w:p w:rsidR="00425924" w:rsidRDefault="00425924" w:rsidP="0042592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Raportör</w:t>
      </w:r>
    </w:p>
    <w:p w:rsidR="00425924" w:rsidRDefault="00425924" w:rsidP="0042592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425924" w:rsidRDefault="00425924" w:rsidP="00425924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Enstitü Sekreteri</w:t>
      </w:r>
    </w:p>
    <w:p w:rsidR="00425924" w:rsidRDefault="00425924" w:rsidP="00425924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924" w:rsidRDefault="00425924" w:rsidP="00425924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924" w:rsidRDefault="00425924" w:rsidP="00425924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924" w:rsidRDefault="00425924" w:rsidP="00425924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924" w:rsidRDefault="00425924" w:rsidP="00425924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42C4" w:rsidRDefault="000242C4"/>
    <w:sectPr w:rsidR="000242C4" w:rsidSect="004259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A6"/>
    <w:rsid w:val="000242C4"/>
    <w:rsid w:val="00425924"/>
    <w:rsid w:val="00D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07265-F0CA-48C1-BFAD-3C080281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2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2020-09-18T12:55:00Z</dcterms:created>
  <dcterms:modified xsi:type="dcterms:W3CDTF">2020-09-18T12:56:00Z</dcterms:modified>
</cp:coreProperties>
</file>