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23" w:rsidRDefault="00EB4823" w:rsidP="00EB4823">
      <w:pPr>
        <w:spacing w:after="0" w:line="240" w:lineRule="auto"/>
        <w:ind w:left="-170" w:right="-510"/>
        <w:jc w:val="center"/>
        <w:rPr>
          <w:rFonts w:ascii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hAnsi="Times New Roman"/>
          <w:b/>
          <w:i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EB4823" w:rsidTr="00EB4823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4823" w:rsidRDefault="00EB4823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B4823" w:rsidRDefault="00EB4823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B4823" w:rsidRDefault="00EB4823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EB4823" w:rsidTr="00EB4823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4823" w:rsidRDefault="00EB4823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B4823" w:rsidRDefault="00EB4823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B4823" w:rsidRDefault="00EB4823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</w:tbl>
    <w:p w:rsidR="00EB4823" w:rsidRDefault="00EB4823" w:rsidP="00EB4823">
      <w:pPr>
        <w:keepNext/>
        <w:spacing w:after="0" w:line="240" w:lineRule="auto"/>
        <w:ind w:left="-170" w:right="-510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EB4823" w:rsidRDefault="00EB4823" w:rsidP="00EB4823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DoçDr.Nilgün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EB4823" w:rsidRDefault="00EB4823" w:rsidP="00EB4823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ÖZTÜRK TONGUÇ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EB4823" w:rsidRDefault="00EB4823" w:rsidP="00EB4823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EB4823" w:rsidRDefault="00EB4823" w:rsidP="00EB4823">
      <w:pPr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EB4823" w:rsidRDefault="00EB4823" w:rsidP="00EB4823">
      <w:pPr>
        <w:spacing w:after="0" w:line="240" w:lineRule="auto"/>
        <w:ind w:left="-170" w:right="-51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7143 Sayılı </w:t>
      </w:r>
      <w:proofErr w:type="gramStart"/>
      <w:r>
        <w:rPr>
          <w:rFonts w:ascii="Times New Roman" w:hAnsi="Times New Roman"/>
          <w:b/>
          <w:sz w:val="24"/>
          <w:szCs w:val="24"/>
        </w:rPr>
        <w:t>Af  Kanunun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yararlanarak öğrenci kaydı yapılan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Tıbbi Biyoloji Anabilim Dalı Doktora öğrencisi İbrahim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ONARAN’ın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alacağı derslere ilişkin A.B.D.  Başkanlığının 01.10.2018 tarih ve 30377413</w:t>
      </w:r>
      <w:r>
        <w:rPr>
          <w:rFonts w:ascii="Times New Roman" w:hAnsi="Times New Roman"/>
          <w:b/>
          <w:sz w:val="24"/>
          <w:szCs w:val="24"/>
        </w:rPr>
        <w:t>-199.14-E.248243 sayılı yazısı  ve eklerinin görüşülmesi.</w:t>
      </w:r>
    </w:p>
    <w:p w:rsidR="00EB4823" w:rsidRDefault="00EB4823" w:rsidP="00EB4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23" w:rsidRDefault="00EB4823" w:rsidP="00EB48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7143 Sayılı </w:t>
      </w:r>
      <w:proofErr w:type="gramStart"/>
      <w:r>
        <w:rPr>
          <w:rFonts w:ascii="Times New Roman" w:hAnsi="Times New Roman"/>
          <w:sz w:val="24"/>
          <w:szCs w:val="24"/>
        </w:rPr>
        <w:t>Af  Kanunun</w:t>
      </w:r>
      <w:proofErr w:type="gramEnd"/>
      <w:r>
        <w:rPr>
          <w:rFonts w:ascii="Times New Roman" w:hAnsi="Times New Roman"/>
          <w:sz w:val="24"/>
          <w:szCs w:val="24"/>
        </w:rPr>
        <w:t xml:space="preserve"> yararlanarak öğrenci kaydı yapılan  </w:t>
      </w:r>
      <w:r>
        <w:rPr>
          <w:rFonts w:ascii="Times New Roman" w:hAnsi="Times New Roman"/>
          <w:sz w:val="24"/>
          <w:szCs w:val="24"/>
          <w:lang w:eastAsia="tr-TR"/>
        </w:rPr>
        <w:t xml:space="preserve">Tıbbi Biyoloji Anabilim Dalı Doktora öğrencisi İbrahim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ONARAN’ın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alacağı derslere ilişkin A.B.D.  Başkanlığının 01.10.2018 tarih ve 30377413</w:t>
      </w:r>
      <w:r>
        <w:rPr>
          <w:rFonts w:ascii="Times New Roman" w:hAnsi="Times New Roman"/>
          <w:sz w:val="24"/>
          <w:szCs w:val="24"/>
        </w:rPr>
        <w:t>-199.14-E.248243 sayılı yazısı  ve  ekleri görüşüldü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B4823" w:rsidRDefault="00EB4823" w:rsidP="00EB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823" w:rsidRDefault="00EB4823" w:rsidP="00EB482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tr-TR"/>
        </w:rPr>
      </w:pPr>
      <w:r>
        <w:rPr>
          <w:rFonts w:ascii="Times New Roman" w:eastAsia="Calibri" w:hAnsi="Times New Roman"/>
          <w:sz w:val="24"/>
          <w:szCs w:val="24"/>
          <w:lang w:eastAsia="tr-TR"/>
        </w:rPr>
        <w:tab/>
        <w:t>Yapılan görüşmeler sonucunda;</w:t>
      </w:r>
      <w:r>
        <w:rPr>
          <w:rFonts w:ascii="Times New Roman" w:hAnsi="Times New Roman"/>
          <w:sz w:val="24"/>
          <w:szCs w:val="24"/>
          <w:lang w:eastAsia="tr-TR"/>
        </w:rPr>
        <w:t xml:space="preserve"> adı geçen öğrencinin 2018-2019 Eğitim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Öğretim  Güz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Yarıyılında alacağı derslerin </w:t>
      </w:r>
      <w:r>
        <w:rPr>
          <w:rFonts w:ascii="Times New Roman" w:eastAsia="Calibri" w:hAnsi="Times New Roman"/>
          <w:sz w:val="24"/>
          <w:szCs w:val="24"/>
          <w:lang w:eastAsia="tr-TR"/>
        </w:rPr>
        <w:t xml:space="preserve">aşağıdaki şekilde alınmasının  uygunluğuna, </w:t>
      </w:r>
    </w:p>
    <w:p w:rsidR="00EB4823" w:rsidRDefault="00EB4823" w:rsidP="00EB482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</w:p>
    <w:tbl>
      <w:tblPr>
        <w:tblW w:w="86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1"/>
        <w:gridCol w:w="5241"/>
        <w:gridCol w:w="1558"/>
      </w:tblGrid>
      <w:tr w:rsidR="00EB4823" w:rsidTr="00EB482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DERSİNKODU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ALACAĞI DERSLER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KREDİSİ</w:t>
            </w:r>
          </w:p>
        </w:tc>
      </w:tr>
      <w:tr w:rsidR="00EB4823" w:rsidTr="00EB482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03TIB 5115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Hücre Zarı ve Zardan Madde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Taşınımı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B4823" w:rsidTr="00EB482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03TIB 5116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Stoplazma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ve Hücre İskeleti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B4823" w:rsidTr="00EB482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03TIB 5115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B4823" w:rsidTr="00EB482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03TIB 5115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Seminer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4823" w:rsidTr="00EB482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03TIB 5115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Uzmanlık Alan Dersi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23" w:rsidRDefault="00EB482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B4823" w:rsidRDefault="00EB4823" w:rsidP="00EB4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23" w:rsidRDefault="00EB4823" w:rsidP="00EB4823">
      <w:pPr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Enstitümüz Anatomi Anabilim Dalı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Doktora  öğrencisi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Özcan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ÖZGEL’in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almış olduğu sağlık raporunun süresi kadar eğitim öğretim ilave edilmesi ile ilgili 01.10.2018 tarihli dilekçesi  ve ekinin görüşülmesi</w:t>
      </w:r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EB4823" w:rsidRDefault="00EB4823" w:rsidP="00EB4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Anatomi Anabilim Dalı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Doktora  öğrencisi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Özcan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ÖZGEL’in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almış olduğu sağlık raporunun süresi kadar eğitim öğretim ilave edilmesi ile ilgili 01.10.2018 tarihli dilekçesi  ve eki görüşüldü.</w:t>
      </w:r>
    </w:p>
    <w:p w:rsidR="00EB4823" w:rsidRDefault="00EB4823" w:rsidP="00EB4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tr-TR"/>
        </w:rPr>
      </w:pPr>
      <w:r>
        <w:rPr>
          <w:rFonts w:ascii="Times New Roman" w:eastAsia="Calibri" w:hAnsi="Times New Roman"/>
          <w:sz w:val="24"/>
          <w:szCs w:val="24"/>
          <w:lang w:eastAsia="tr-TR"/>
        </w:rPr>
        <w:tab/>
        <w:t>Yapılan görüşmeler sonucunda;</w:t>
      </w:r>
      <w:r>
        <w:rPr>
          <w:rFonts w:ascii="Times New Roman" w:hAnsi="Times New Roman"/>
          <w:sz w:val="24"/>
          <w:szCs w:val="24"/>
          <w:lang w:eastAsia="tr-TR"/>
        </w:rPr>
        <w:t xml:space="preserve"> adı geçen öğrenciye Yükseköğretim Kurulu Başkanlığının 01.02.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2013  tarih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ve 2013.01.135  sayılı kararın (ç) bendinde belirtilen “657 Sayılı Kanun’un 104. 105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maddelerinde mazeret ve hastalık izinleri ile aynı kanun uyarınca kadın memura doğum yapması halinde verilen ücretsiz izinler ile muvazzaf askerlikte geçen sürelerin lisansüstü eğitim azami bitirme sürelerine eklenmesine” ifadesi gereğince; adı geçen öğrenciye uygulanarak ders aşamasında ilave bir  yarıyıl, 2018-2019 Eğitim -Öğretim Güz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Yarıyılı’nda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kayıt  hakkı verilmesinin </w:t>
      </w:r>
      <w:r>
        <w:rPr>
          <w:rFonts w:ascii="Times New Roman" w:eastAsia="Calibri" w:hAnsi="Times New Roman"/>
          <w:sz w:val="24"/>
          <w:szCs w:val="24"/>
          <w:lang w:eastAsia="tr-TR"/>
        </w:rPr>
        <w:t xml:space="preserve">uygunluğuna, </w:t>
      </w:r>
    </w:p>
    <w:p w:rsidR="00EB4823" w:rsidRDefault="00EB4823" w:rsidP="00EB4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DEVAMI 2’NCİ SAYFADADIR</w:t>
      </w:r>
    </w:p>
    <w:p w:rsidR="00EB4823" w:rsidRDefault="00EB4823" w:rsidP="00EB4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 xml:space="preserve">17.10.2018 </w:t>
      </w:r>
      <w:r>
        <w:rPr>
          <w:rFonts w:ascii="Times New Roman" w:hAnsi="Times New Roman"/>
          <w:b/>
          <w:sz w:val="24"/>
          <w:szCs w:val="24"/>
        </w:rPr>
        <w:t>TARİHLİ VE 28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KURULU’NUN 2’NCİ SAYFASIDIR</w:t>
      </w:r>
    </w:p>
    <w:p w:rsidR="00EB4823" w:rsidRDefault="00EB4823" w:rsidP="00EB482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ve Tıp Bilişimi Anabilim Dalı Yüksek Lisans öğrencisi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Cihad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YILDIRIM’ın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kayıt dondurma isteğiyle ile ilgili 09.10.2018 tarihli dilekçesi ve </w:t>
      </w:r>
      <w:proofErr w:type="gramStart"/>
      <w:r>
        <w:rPr>
          <w:rFonts w:ascii="Times New Roman" w:hAnsi="Times New Roman"/>
          <w:b/>
          <w:sz w:val="24"/>
          <w:szCs w:val="24"/>
        </w:rPr>
        <w:t>eklerinin  görüşülmesi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EB4823" w:rsidRDefault="00EB4823" w:rsidP="00EB4823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B4823" w:rsidRDefault="00EB4823" w:rsidP="00EB4823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Biyoistatistik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Tıp Bilişimi Anabilim Dalı Yüksek Lisans öğrencisi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Cihad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YILDIRIM’ın</w:t>
      </w:r>
      <w:proofErr w:type="spellEnd"/>
      <w:r>
        <w:rPr>
          <w:rFonts w:ascii="Times New Roman" w:hAnsi="Times New Roman"/>
          <w:sz w:val="24"/>
          <w:szCs w:val="24"/>
        </w:rPr>
        <w:t xml:space="preserve"> kayıt dondurma isteğiyle ile ilgili 09.10.2018 tarihli dilekçesi ve </w:t>
      </w:r>
      <w:proofErr w:type="gramStart"/>
      <w:r>
        <w:rPr>
          <w:rFonts w:ascii="Times New Roman" w:hAnsi="Times New Roman"/>
          <w:sz w:val="24"/>
          <w:szCs w:val="24"/>
        </w:rPr>
        <w:t>ekleri  görüşüldü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B4823" w:rsidRDefault="00EB4823" w:rsidP="00EB4823">
      <w:pPr>
        <w:spacing w:after="0" w:line="240" w:lineRule="auto"/>
        <w:ind w:left="-170" w:right="-510"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adı geçen öğrenci, dilekçesinde bazı nedenlerden dolayı soruşturma </w:t>
      </w:r>
      <w:proofErr w:type="gramStart"/>
      <w:r>
        <w:rPr>
          <w:rFonts w:ascii="Times New Roman" w:hAnsi="Times New Roman"/>
          <w:sz w:val="24"/>
          <w:szCs w:val="24"/>
        </w:rPr>
        <w:t>geçirdiğini  ve</w:t>
      </w:r>
      <w:proofErr w:type="gramEnd"/>
      <w:r>
        <w:rPr>
          <w:rFonts w:ascii="Times New Roman" w:hAnsi="Times New Roman"/>
          <w:sz w:val="24"/>
          <w:szCs w:val="24"/>
        </w:rPr>
        <w:t xml:space="preserve"> yarattığı psikolojik sorunlarının  olduğunu beyan etmektedir. Ancak bu </w:t>
      </w:r>
      <w:proofErr w:type="gramStart"/>
      <w:r>
        <w:rPr>
          <w:rFonts w:ascii="Times New Roman" w:hAnsi="Times New Roman"/>
          <w:sz w:val="24"/>
          <w:szCs w:val="24"/>
        </w:rPr>
        <w:t>beyanında  kanıt</w:t>
      </w:r>
      <w:proofErr w:type="gramEnd"/>
      <w:r>
        <w:rPr>
          <w:rFonts w:ascii="Times New Roman" w:hAnsi="Times New Roman"/>
          <w:sz w:val="24"/>
          <w:szCs w:val="24"/>
        </w:rPr>
        <w:t xml:space="preserve"> niteliğinde klinik sağlık raporu olmadığından  mazeretinin  geçersiz sayılmasından dolayı kayıt dondurma isteğinin uygun olmadığına,</w:t>
      </w:r>
    </w:p>
    <w:p w:rsidR="00EB4823" w:rsidRDefault="00EB4823" w:rsidP="00EB4823">
      <w:pPr>
        <w:spacing w:after="0" w:line="240" w:lineRule="auto"/>
        <w:ind w:left="-170" w:right="-510" w:firstLine="708"/>
        <w:jc w:val="both"/>
        <w:rPr>
          <w:rFonts w:ascii="Times New Roman" w:hAnsi="Times New Roman"/>
          <w:sz w:val="24"/>
          <w:szCs w:val="24"/>
        </w:rPr>
      </w:pPr>
    </w:p>
    <w:p w:rsidR="00EB4823" w:rsidRDefault="00EB4823" w:rsidP="00EB4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Enstitümüz Fizyoterapi ve Rehabilitasyon Anabilim Dalı Yüksek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Lisans  öğrencisi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Zülal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YILMAZ’ın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 değişikliği ile ilgili Anabilim Dalı Başkanlığının 12.09.2018 tarih ve 65807844.302.14.E.256430 sayılı yazısı ve eklerinin görüşülmesi.</w:t>
      </w:r>
    </w:p>
    <w:p w:rsidR="00EB4823" w:rsidRDefault="00EB4823" w:rsidP="00EB4823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B4823" w:rsidRDefault="00EB4823" w:rsidP="00EB4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Fizyoterapi ve Rehabilitasyon Anabilim Dalı Yüksek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Lisans  öğrencisi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Zülal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YILMAZ’ın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tez konusu değişikliği ile ilgili Anabilim Dalı Başkanlığının 12.09.2018 tarih ve 65807844.302.14.E.256430 sayılı yazısı ve ekleri görüşüldü.</w:t>
      </w:r>
    </w:p>
    <w:p w:rsidR="00EB4823" w:rsidRDefault="00EB4823" w:rsidP="00EB482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B4823" w:rsidRDefault="00EB4823" w:rsidP="00EB4823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Fizyoterapi ve Rehabilitasyon Anabilim Dalı Yüksek Lisans  öğrencisi Zülal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YILMAZ’ın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Danışmanı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Hatice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YAKUT’un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</w:t>
      </w:r>
      <w:r>
        <w:rPr>
          <w:rFonts w:ascii="Times New Roman" w:hAnsi="Times New Roman"/>
          <w:sz w:val="24"/>
          <w:szCs w:val="24"/>
        </w:rPr>
        <w:t xml:space="preserve">etiminde daha önce  hazırlamış olduğu “Akut </w:t>
      </w:r>
      <w:proofErr w:type="spellStart"/>
      <w:r>
        <w:rPr>
          <w:rFonts w:ascii="Times New Roman" w:hAnsi="Times New Roman"/>
          <w:sz w:val="24"/>
          <w:szCs w:val="24"/>
        </w:rPr>
        <w:t>İskemik</w:t>
      </w:r>
      <w:proofErr w:type="spellEnd"/>
      <w:r>
        <w:rPr>
          <w:rFonts w:ascii="Times New Roman" w:hAnsi="Times New Roman"/>
          <w:sz w:val="24"/>
          <w:szCs w:val="24"/>
        </w:rPr>
        <w:t xml:space="preserve"> İnmeli Hastalarda Gövde ve </w:t>
      </w:r>
      <w:proofErr w:type="spellStart"/>
      <w:r>
        <w:rPr>
          <w:rFonts w:ascii="Times New Roman" w:hAnsi="Times New Roman"/>
          <w:sz w:val="24"/>
          <w:szCs w:val="24"/>
        </w:rPr>
        <w:t>Hamstring</w:t>
      </w:r>
      <w:proofErr w:type="spellEnd"/>
      <w:r>
        <w:rPr>
          <w:rFonts w:ascii="Times New Roman" w:hAnsi="Times New Roman"/>
          <w:sz w:val="24"/>
          <w:szCs w:val="24"/>
        </w:rPr>
        <w:t xml:space="preserve"> Kas Mimarisinin  Gövde Kontrolü ve Denge İle Olan İlişkisi” başlıklı tez çalışmasında literatür incelemesi yapıldığında popülasyonun daha genel tutulduğu gözlenmiş ve popülasyonu  genişletmek için  “İnmeli Hastalarda Gövde ve </w:t>
      </w:r>
      <w:proofErr w:type="spellStart"/>
      <w:r>
        <w:rPr>
          <w:rFonts w:ascii="Times New Roman" w:hAnsi="Times New Roman"/>
          <w:sz w:val="24"/>
          <w:szCs w:val="24"/>
        </w:rPr>
        <w:t>Hamstring</w:t>
      </w:r>
      <w:proofErr w:type="spellEnd"/>
      <w:r>
        <w:rPr>
          <w:rFonts w:ascii="Times New Roman" w:hAnsi="Times New Roman"/>
          <w:sz w:val="24"/>
          <w:szCs w:val="24"/>
        </w:rPr>
        <w:t xml:space="preserve"> Kas Mimarisinin Gövde Kontrolü ve Denge ile Olan İlişkisi” olarak değiştirilmesine,</w:t>
      </w:r>
    </w:p>
    <w:p w:rsidR="00EB4823" w:rsidRDefault="00EB4823" w:rsidP="00EB4823">
      <w:pPr>
        <w:spacing w:after="0" w:line="240" w:lineRule="auto"/>
        <w:ind w:right="-284" w:firstLine="708"/>
        <w:rPr>
          <w:rFonts w:ascii="Times New Roman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ind w:right="-284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EB4823" w:rsidRDefault="00EB4823" w:rsidP="00EB4823">
      <w:pPr>
        <w:spacing w:after="0" w:line="240" w:lineRule="auto"/>
        <w:ind w:right="-284" w:firstLine="708"/>
        <w:rPr>
          <w:rFonts w:ascii="Times New Roman" w:hAnsi="Times New Roman"/>
          <w:sz w:val="24"/>
          <w:szCs w:val="24"/>
        </w:rPr>
      </w:pPr>
    </w:p>
    <w:p w:rsidR="00EB4823" w:rsidRDefault="00EB4823" w:rsidP="00EB4823">
      <w:pPr>
        <w:spacing w:after="0" w:line="240" w:lineRule="auto"/>
        <w:ind w:right="-284" w:firstLine="708"/>
        <w:rPr>
          <w:rFonts w:ascii="Times New Roman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4823" w:rsidRDefault="00EB4823" w:rsidP="00EB4823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Nilgün GÜRBÜZ 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ÖZTÜRK TONGUÇ</w:t>
      </w:r>
      <w:r>
        <w:rPr>
          <w:rFonts w:ascii="Times New Roman" w:hAnsi="Times New Roman"/>
          <w:sz w:val="24"/>
          <w:szCs w:val="24"/>
          <w:lang w:eastAsia="tr-TR"/>
        </w:rPr>
        <w:t xml:space="preserve">   </w:t>
      </w:r>
    </w:p>
    <w:p w:rsidR="00EB4823" w:rsidRDefault="00EB4823" w:rsidP="00EB4823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Enstitü Müdürü                                                           Üye</w:t>
      </w:r>
    </w:p>
    <w:p w:rsidR="00EB4823" w:rsidRDefault="00EB4823" w:rsidP="00EB4823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</w:p>
    <w:p w:rsidR="00EB4823" w:rsidRDefault="00EB4823" w:rsidP="00EB4823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4823" w:rsidRDefault="00EB4823" w:rsidP="00EB4823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.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M. Cem ŞİRİN</w:t>
      </w:r>
    </w:p>
    <w:p w:rsidR="00EB4823" w:rsidRDefault="00EB4823" w:rsidP="00EB4823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Üye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</w:t>
      </w:r>
    </w:p>
    <w:p w:rsidR="00EB4823" w:rsidRDefault="00EB4823" w:rsidP="00EB4823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EB4823" w:rsidRDefault="00EB4823" w:rsidP="00EB4823">
      <w:pPr>
        <w:spacing w:after="0" w:line="240" w:lineRule="auto"/>
        <w:ind w:left="3540"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</w:t>
      </w:r>
    </w:p>
    <w:p w:rsidR="00EB4823" w:rsidRDefault="00EB4823" w:rsidP="00EB4823">
      <w:pPr>
        <w:spacing w:after="0" w:line="240" w:lineRule="auto"/>
        <w:ind w:left="3540"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Raportör</w:t>
      </w:r>
    </w:p>
    <w:p w:rsidR="00EB4823" w:rsidRDefault="00EB4823" w:rsidP="00EB4823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Mevlüt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TUFAN</w:t>
      </w:r>
    </w:p>
    <w:p w:rsidR="00EB4823" w:rsidRDefault="00EB4823" w:rsidP="00EB482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Enstitü Sekreteri</w:t>
      </w:r>
    </w:p>
    <w:p w:rsidR="00EB4823" w:rsidRDefault="00EB4823" w:rsidP="00EB4823">
      <w:pPr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17.10.2018</w:t>
      </w:r>
    </w:p>
    <w:p w:rsidR="00EB4823" w:rsidRDefault="00EB4823" w:rsidP="00EB4823">
      <w:pPr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</w:t>
      </w:r>
    </w:p>
    <w:p w:rsidR="00EB4823" w:rsidRDefault="00EB4823" w:rsidP="00EB48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tr-TR"/>
        </w:rPr>
      </w:pPr>
    </w:p>
    <w:p w:rsidR="00437A88" w:rsidRDefault="00437A88">
      <w:bookmarkStart w:id="0" w:name="_GoBack"/>
      <w:bookmarkEnd w:id="0"/>
    </w:p>
    <w:sectPr w:rsidR="0043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3"/>
    <w:rsid w:val="00437A88"/>
    <w:rsid w:val="007E5733"/>
    <w:rsid w:val="00E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C13B-5938-4CD6-8C9C-AA0D5E2C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2020-09-18T11:34:00Z</dcterms:created>
  <dcterms:modified xsi:type="dcterms:W3CDTF">2020-09-18T11:34:00Z</dcterms:modified>
</cp:coreProperties>
</file>